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Verdana" w:hAnsi="Verdana"/>
        </w:rPr>
        <w:id w:val="96543016"/>
        <w:docPartObj>
          <w:docPartGallery w:val="Cover Pages"/>
          <w:docPartUnique/>
        </w:docPartObj>
      </w:sdtPr>
      <w:sdtEndPr>
        <w:rPr>
          <w:color w:val="000000"/>
          <w:spacing w:val="-4"/>
          <w:sz w:val="36"/>
          <w:szCs w:val="36"/>
          <w:lang w:val="en-US"/>
        </w:rPr>
      </w:sdtEndPr>
      <w:sdtContent>
        <w:p w:rsidR="00CF2861" w:rsidRPr="00CF2861" w:rsidRDefault="00CF2861">
          <w:pPr>
            <w:rPr>
              <w:rFonts w:ascii="Verdana" w:hAnsi="Verdana"/>
            </w:rPr>
          </w:pPr>
        </w:p>
        <w:p w:rsidR="00CF2861" w:rsidRPr="00CF2861" w:rsidRDefault="000D2761">
          <w:pPr>
            <w:rPr>
              <w:rFonts w:ascii="Verdana" w:hAnsi="Verdana"/>
            </w:rPr>
          </w:pPr>
          <w:r>
            <w:rPr>
              <w:rFonts w:ascii="Verdana" w:hAnsi="Verdana"/>
              <w:noProof/>
              <w:lang w:eastAsia="zh-TW"/>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margin">
                      <wp:align>center</wp:align>
                    </wp:positionV>
                    <wp:extent cx="7561580" cy="8860790"/>
                    <wp:effectExtent l="9525" t="0" r="127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8860790"/>
                              <a:chOff x="0" y="1440"/>
                              <a:chExt cx="12239" cy="12960"/>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4"/>
                            <wps:cNvSpPr>
                              <a:spLocks noChangeArrowheads="1"/>
                            </wps:cNvSpPr>
                            <wps:spPr bwMode="auto">
                              <a:xfrm>
                                <a:off x="1800" y="1440"/>
                                <a:ext cx="8638"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CF2861" w:rsidRDefault="00CF2861">
                                      <w:pPr>
                                        <w:rPr>
                                          <w:b/>
                                          <w:bCs/>
                                          <w:color w:val="808080" w:themeColor="text1" w:themeTint="7F"/>
                                          <w:sz w:val="32"/>
                                          <w:szCs w:val="32"/>
                                        </w:rPr>
                                      </w:pPr>
                                      <w:r>
                                        <w:rPr>
                                          <w:b/>
                                          <w:bCs/>
                                          <w:color w:val="808080" w:themeColor="text1" w:themeTint="7F"/>
                                          <w:sz w:val="32"/>
                                          <w:szCs w:val="32"/>
                                        </w:rPr>
                                        <w:t>Coláiste Nano Nagle</w:t>
                                      </w:r>
                                    </w:p>
                                  </w:sdtContent>
                                </w:sdt>
                                <w:p w:rsidR="00CF2861" w:rsidRDefault="00CF2861">
                                  <w:pPr>
                                    <w:rPr>
                                      <w:b/>
                                      <w:bCs/>
                                      <w:color w:val="808080" w:themeColor="text1" w:themeTint="7F"/>
                                      <w:sz w:val="32"/>
                                      <w:szCs w:val="32"/>
                                    </w:rPr>
                                  </w:pPr>
                                </w:p>
                              </w:txbxContent>
                            </wps:txbx>
                            <wps:bodyPr rot="0" vert="horz" wrap="square" lIns="91440" tIns="45720" rIns="91440" bIns="45720" anchor="t" anchorCtr="0" upright="1">
                              <a:spAutoFit/>
                            </wps:bodyPr>
                          </wps:wsp>
                          <wps:wsp>
                            <wps:cNvPr id="14" name="Rectangle 15"/>
                            <wps:cNvSpPr>
                              <a:spLocks noChangeArrowheads="1"/>
                            </wps:cNvSpPr>
                            <wps:spPr bwMode="auto">
                              <a:xfrm>
                                <a:off x="6494" y="11160"/>
                                <a:ext cx="4998"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861" w:rsidRDefault="00CF2861">
                                  <w:pPr>
                                    <w:jc w:val="right"/>
                                    <w:rPr>
                                      <w:sz w:val="96"/>
                                      <w:szCs w:val="96"/>
                                    </w:rPr>
                                  </w:pPr>
                                  <w:r>
                                    <w:rPr>
                                      <w:sz w:val="96"/>
                                      <w:szCs w:val="96"/>
                                    </w:rPr>
                                    <w:t>201</w:t>
                                  </w:r>
                                  <w:r w:rsidR="00A80D3F">
                                    <w:rPr>
                                      <w:sz w:val="96"/>
                                      <w:szCs w:val="96"/>
                                    </w:rPr>
                                    <w:t>6</w:t>
                                  </w:r>
                                </w:p>
                              </w:txbxContent>
                            </wps:txbx>
                            <wps:bodyPr rot="0" vert="horz" wrap="square" lIns="91440" tIns="45720" rIns="91440" bIns="45720" anchor="t" anchorCtr="0" upright="1">
                              <a:spAutoFit/>
                            </wps:bodyPr>
                          </wps:wsp>
                          <wps:wsp>
                            <wps:cNvPr id="15"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CF2861" w:rsidRDefault="00FD2919">
                                      <w:pPr>
                                        <w:rPr>
                                          <w:b/>
                                          <w:bCs/>
                                          <w:color w:val="1F497D" w:themeColor="text2"/>
                                          <w:sz w:val="72"/>
                                          <w:szCs w:val="72"/>
                                        </w:rPr>
                                      </w:pPr>
                                      <w:r>
                                        <w:rPr>
                                          <w:b/>
                                          <w:bCs/>
                                          <w:color w:val="1F497D" w:themeColor="text2"/>
                                          <w:sz w:val="72"/>
                                          <w:szCs w:val="72"/>
                                        </w:rPr>
                                        <w:t>Assessment</w:t>
                                      </w:r>
                                      <w:r w:rsidR="00CF2861">
                                        <w:rPr>
                                          <w:b/>
                                          <w:bCs/>
                                          <w:color w:val="1F497D" w:themeColor="text2"/>
                                          <w:sz w:val="72"/>
                                          <w:szCs w:val="72"/>
                                        </w:rPr>
                                        <w:t xml:space="preserve"> Policy</w:t>
                                      </w:r>
                                    </w:p>
                                  </w:sdtContent>
                                </w:sdt>
                                <w:p w:rsidR="00CF2861" w:rsidRDefault="00CF2861">
                                  <w:pPr>
                                    <w:rPr>
                                      <w:b/>
                                      <w:bCs/>
                                      <w:color w:val="4F81BD" w:themeColor="accent1"/>
                                      <w:sz w:val="40"/>
                                      <w:szCs w:val="40"/>
                                    </w:rPr>
                                  </w:pPr>
                                </w:p>
                                <w:p w:rsidR="00CF2861" w:rsidRDefault="00CF2861">
                                  <w:pPr>
                                    <w:rPr>
                                      <w:b/>
                                      <w:bCs/>
                                      <w:color w:val="808080" w:themeColor="text1" w:themeTint="7F"/>
                                      <w:sz w:val="32"/>
                                      <w:szCs w:val="32"/>
                                    </w:rPr>
                                  </w:pPr>
                                </w:p>
                                <w:p w:rsidR="00CF2861" w:rsidRDefault="00CF2861">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0;width:595.4pt;height:697.7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" filled="f" stroked="f">
                      <v:textbox style="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CF2861" w:rsidRDefault="00CF2861">
                                <w:pPr>
                                  <w:rPr>
                                    <w:b/>
                                    <w:bCs/>
                                    <w:color w:val="808080" w:themeColor="text1" w:themeTint="7F"/>
                                    <w:sz w:val="32"/>
                                    <w:szCs w:val="32"/>
                                  </w:rPr>
                                </w:pPr>
                                <w:r>
                                  <w:rPr>
                                    <w:b/>
                                    <w:bCs/>
                                    <w:color w:val="808080" w:themeColor="text1" w:themeTint="7F"/>
                                    <w:sz w:val="32"/>
                                    <w:szCs w:val="32"/>
                                  </w:rPr>
                                  <w:t>Coláiste Nano Nagle</w:t>
                                </w:r>
                              </w:p>
                            </w:sdtContent>
                          </w:sdt>
                          <w:p w:rsidR="00CF2861" w:rsidRDefault="00CF2861">
                            <w:pPr>
                              <w:rPr>
                                <w:b/>
                                <w:bCs/>
                                <w:color w:val="808080" w:themeColor="text1" w:themeTint="7F"/>
                                <w:sz w:val="32"/>
                                <w:szCs w:val="32"/>
                              </w:rPr>
                            </w:pPr>
                          </w:p>
                        </w:txbxContent>
                      </v:textbox>
                    </v:rect>
                    <v:rect id="Rectangle 15" o:spid="_x0000_s1039" style="position:absolute;left:6494;top:11160;width:499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rsidR="00CF2861" w:rsidRDefault="00CF2861">
                            <w:pPr>
                              <w:jc w:val="right"/>
                              <w:rPr>
                                <w:sz w:val="96"/>
                                <w:szCs w:val="96"/>
                              </w:rPr>
                            </w:pPr>
                            <w:r>
                              <w:rPr>
                                <w:sz w:val="96"/>
                                <w:szCs w:val="96"/>
                              </w:rPr>
                              <w:t>201</w:t>
                            </w:r>
                            <w:r w:rsidR="00A80D3F">
                              <w:rPr>
                                <w:sz w:val="96"/>
                                <w:szCs w:val="96"/>
                              </w:rPr>
                              <w:t>6</w:t>
                            </w: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CF2861" w:rsidRDefault="00FD2919">
                                <w:pPr>
                                  <w:rPr>
                                    <w:b/>
                                    <w:bCs/>
                                    <w:color w:val="1F497D" w:themeColor="text2"/>
                                    <w:sz w:val="72"/>
                                    <w:szCs w:val="72"/>
                                  </w:rPr>
                                </w:pPr>
                                <w:r>
                                  <w:rPr>
                                    <w:b/>
                                    <w:bCs/>
                                    <w:color w:val="1F497D" w:themeColor="text2"/>
                                    <w:sz w:val="72"/>
                                    <w:szCs w:val="72"/>
                                  </w:rPr>
                                  <w:t>Assessment</w:t>
                                </w:r>
                                <w:r w:rsidR="00CF2861">
                                  <w:rPr>
                                    <w:b/>
                                    <w:bCs/>
                                    <w:color w:val="1F497D" w:themeColor="text2"/>
                                    <w:sz w:val="72"/>
                                    <w:szCs w:val="72"/>
                                  </w:rPr>
                                  <w:t xml:space="preserve"> Policy</w:t>
                                </w:r>
                              </w:p>
                            </w:sdtContent>
                          </w:sdt>
                          <w:p w:rsidR="00CF2861" w:rsidRDefault="00CF2861">
                            <w:pPr>
                              <w:rPr>
                                <w:b/>
                                <w:bCs/>
                                <w:color w:val="4F81BD" w:themeColor="accent1"/>
                                <w:sz w:val="40"/>
                                <w:szCs w:val="40"/>
                              </w:rPr>
                            </w:pPr>
                          </w:p>
                          <w:p w:rsidR="00CF2861" w:rsidRDefault="00CF2861">
                            <w:pPr>
                              <w:rPr>
                                <w:b/>
                                <w:bCs/>
                                <w:color w:val="808080" w:themeColor="text1" w:themeTint="7F"/>
                                <w:sz w:val="32"/>
                                <w:szCs w:val="32"/>
                              </w:rPr>
                            </w:pPr>
                          </w:p>
                          <w:p w:rsidR="00CF2861" w:rsidRDefault="00CF2861">
                            <w:pPr>
                              <w:rPr>
                                <w:b/>
                                <w:bCs/>
                                <w:color w:val="808080" w:themeColor="text1" w:themeTint="7F"/>
                                <w:sz w:val="32"/>
                                <w:szCs w:val="32"/>
                              </w:rPr>
                            </w:pPr>
                          </w:p>
                        </w:txbxContent>
                      </v:textbox>
                    </v:rect>
                    <w10:wrap anchorx="page" anchory="margin"/>
                  </v:group>
                </w:pict>
              </mc:Fallback>
            </mc:AlternateContent>
          </w:r>
        </w:p>
        <w:p w:rsidR="00CF2861" w:rsidRPr="00CF2861" w:rsidRDefault="00CF2861">
          <w:pPr>
            <w:widowControl/>
            <w:autoSpaceDE/>
            <w:autoSpaceDN/>
            <w:adjustRightInd/>
            <w:spacing w:after="200" w:line="276" w:lineRule="auto"/>
            <w:rPr>
              <w:rFonts w:ascii="Verdana" w:hAnsi="Verdana"/>
              <w:color w:val="000000"/>
              <w:spacing w:val="-4"/>
              <w:sz w:val="36"/>
              <w:szCs w:val="36"/>
              <w:lang w:val="en-US"/>
            </w:rPr>
          </w:pPr>
          <w:r w:rsidRPr="00CF2861">
            <w:rPr>
              <w:rFonts w:ascii="Verdana" w:hAnsi="Verdana"/>
              <w:color w:val="000000"/>
              <w:spacing w:val="-4"/>
              <w:sz w:val="36"/>
              <w:szCs w:val="36"/>
              <w:lang w:val="en-US"/>
            </w:rPr>
            <w:br w:type="page"/>
          </w:r>
        </w:p>
      </w:sdtContent>
    </w:sdt>
    <w:p w:rsidR="00DF0811" w:rsidRPr="00CF2861" w:rsidRDefault="00FD2919" w:rsidP="00CF2861">
      <w:pPr>
        <w:pStyle w:val="Title"/>
        <w:rPr>
          <w:rFonts w:ascii="Verdana" w:hAnsi="Verdana"/>
        </w:rPr>
      </w:pPr>
      <w:r>
        <w:rPr>
          <w:rFonts w:ascii="Verdana" w:hAnsi="Verdana"/>
          <w:lang w:val="en-US"/>
        </w:rPr>
        <w:lastRenderedPageBreak/>
        <w:t>ASSESSMENT</w:t>
      </w:r>
      <w:r w:rsidR="008716CD" w:rsidRPr="00CF2861">
        <w:rPr>
          <w:rFonts w:ascii="Verdana" w:hAnsi="Verdana"/>
          <w:lang w:val="en-US"/>
        </w:rPr>
        <w:t xml:space="preserve"> POLICY</w:t>
      </w:r>
    </w:p>
    <w:p w:rsidR="00155844" w:rsidRPr="001F7208" w:rsidRDefault="00155844" w:rsidP="001F7208">
      <w:pPr>
        <w:pStyle w:val="Heading1"/>
      </w:pPr>
      <w:r w:rsidRPr="001F7208">
        <w:t>Introduction</w:t>
      </w:r>
    </w:p>
    <w:p w:rsidR="00155844" w:rsidRPr="00155844" w:rsidRDefault="00155844" w:rsidP="00155844"/>
    <w:p w:rsidR="00155844" w:rsidRPr="00155844" w:rsidRDefault="00FD2919" w:rsidP="00946B9D">
      <w:pPr>
        <w:jc w:val="both"/>
        <w:rPr>
          <w:sz w:val="24"/>
          <w:szCs w:val="24"/>
        </w:rPr>
      </w:pPr>
      <w:r>
        <w:rPr>
          <w:sz w:val="24"/>
          <w:szCs w:val="24"/>
        </w:rPr>
        <w:t>This policy applies to Coláiste Nano Nagle but not to Central College Limerick our Post Leaving Certificate College. It is for implementation by the Board of Management</w:t>
      </w:r>
      <w:r w:rsidR="00B824EE">
        <w:rPr>
          <w:sz w:val="24"/>
          <w:szCs w:val="24"/>
        </w:rPr>
        <w:t>, senior management team, teaching staff, students and their parents/guardians</w:t>
      </w:r>
      <w:r>
        <w:rPr>
          <w:sz w:val="24"/>
          <w:szCs w:val="24"/>
        </w:rPr>
        <w:t xml:space="preserve">. The policy strives to set out the basic principles upon which school assessment is to be implemented, sustained and evaluated in our school. The policy itself has been </w:t>
      </w:r>
      <w:r w:rsidR="00E86279">
        <w:rPr>
          <w:sz w:val="24"/>
          <w:szCs w:val="24"/>
        </w:rPr>
        <w:t xml:space="preserve">reviewed </w:t>
      </w:r>
      <w:r>
        <w:rPr>
          <w:sz w:val="24"/>
          <w:szCs w:val="24"/>
        </w:rPr>
        <w:t xml:space="preserve">by a working committee drawn from our teaching staff and including the Deputy Principal in consultation with the principal, the </w:t>
      </w:r>
      <w:r w:rsidRPr="00E86279">
        <w:rPr>
          <w:sz w:val="24"/>
          <w:szCs w:val="24"/>
        </w:rPr>
        <w:t>entire teaching staff,</w:t>
      </w:r>
      <w:r w:rsidR="00E86279">
        <w:rPr>
          <w:sz w:val="24"/>
          <w:szCs w:val="24"/>
        </w:rPr>
        <w:t xml:space="preserve"> </w:t>
      </w:r>
      <w:r w:rsidRPr="00E86279">
        <w:rPr>
          <w:sz w:val="24"/>
          <w:szCs w:val="24"/>
        </w:rPr>
        <w:t>the Parent’s Council a</w:t>
      </w:r>
      <w:r>
        <w:rPr>
          <w:sz w:val="24"/>
          <w:szCs w:val="24"/>
        </w:rPr>
        <w:t>nd the Board of Management (BOM).</w:t>
      </w:r>
    </w:p>
    <w:p w:rsidR="00DF0811" w:rsidRPr="001F7208" w:rsidRDefault="00210C5D" w:rsidP="001F7208">
      <w:pPr>
        <w:pStyle w:val="Heading1"/>
      </w:pPr>
      <w:r w:rsidRPr="001F7208">
        <w:t xml:space="preserve">Rationale </w:t>
      </w:r>
    </w:p>
    <w:p w:rsidR="00FD2919" w:rsidRDefault="00FD2919" w:rsidP="00FD2919">
      <w:pPr>
        <w:shd w:val="clear" w:color="auto" w:fill="FFFFFF"/>
        <w:spacing w:before="254" w:line="274" w:lineRule="exact"/>
        <w:ind w:left="29"/>
        <w:jc w:val="both"/>
        <w:rPr>
          <w:rFonts w:ascii="Verdana" w:hAnsi="Verdana"/>
          <w:color w:val="000000"/>
          <w:spacing w:val="-2"/>
          <w:sz w:val="24"/>
          <w:szCs w:val="24"/>
          <w:lang w:val="en-US"/>
        </w:rPr>
      </w:pPr>
      <w:r>
        <w:rPr>
          <w:rFonts w:ascii="Verdana" w:hAnsi="Verdana"/>
          <w:color w:val="000000"/>
          <w:spacing w:val="-2"/>
          <w:sz w:val="24"/>
          <w:szCs w:val="24"/>
          <w:lang w:val="en-US"/>
        </w:rPr>
        <w:t>In this school education is seen as our primary goal. Notwithstanding the fact we are a DEIS school, we strive towards achieving the highest possible standards in in-school assessment and finally the state examinations. Education is the foundation stone upon which a child’s development for later life is built. Parents/Guardians are the primary educators and as such are primarily responsible for ensuring that their children receive the best possible education, which they have a right to and deserve. The school is here to support and enhance this education.</w:t>
      </w:r>
    </w:p>
    <w:p w:rsidR="00DF0811" w:rsidRPr="001F7208" w:rsidRDefault="00FD2919" w:rsidP="001F7208">
      <w:pPr>
        <w:pStyle w:val="Heading1"/>
      </w:pPr>
      <w:r w:rsidRPr="001F7208">
        <w:t>Assessment</w:t>
      </w:r>
      <w:r w:rsidR="007B0177" w:rsidRPr="001F7208">
        <w:t xml:space="preserve"> </w:t>
      </w:r>
    </w:p>
    <w:p w:rsidR="005B49DB" w:rsidRPr="005B49DB" w:rsidRDefault="005B49DB" w:rsidP="005B49DB">
      <w:pPr>
        <w:rPr>
          <w:lang w:val="en-US"/>
        </w:rPr>
      </w:pPr>
    </w:p>
    <w:p w:rsidR="005B49DB" w:rsidRPr="004E11BE" w:rsidRDefault="005B49DB" w:rsidP="005B49DB">
      <w:pPr>
        <w:ind w:left="567" w:right="620"/>
        <w:jc w:val="center"/>
        <w:rPr>
          <w:rFonts w:ascii="Verdana" w:hAnsi="Verdana"/>
          <w:i/>
        </w:rPr>
      </w:pPr>
      <w:r w:rsidRPr="004E11BE">
        <w:rPr>
          <w:rFonts w:ascii="Verdana" w:hAnsi="Verdana"/>
          <w:i/>
        </w:rPr>
        <w:t xml:space="preserve">"Assessment is the process of gathering and discussing information from multiple and diverse sources in order to develop a deep understanding of what students know, understand, and can do with their knowledge as a result of their educational experiences; the process culminates when assessment results are used to improve subsequent learning." </w:t>
      </w:r>
    </w:p>
    <w:p w:rsidR="005B49DB" w:rsidRDefault="005B49DB" w:rsidP="005B49DB">
      <w:pPr>
        <w:ind w:left="567" w:right="620"/>
        <w:jc w:val="center"/>
        <w:rPr>
          <w:rFonts w:ascii="Verdana" w:hAnsi="Verdana"/>
        </w:rPr>
      </w:pPr>
    </w:p>
    <w:p w:rsidR="00FD2919" w:rsidRDefault="005B49DB" w:rsidP="005B49DB">
      <w:pPr>
        <w:ind w:left="567" w:right="620"/>
        <w:jc w:val="right"/>
        <w:rPr>
          <w:rFonts w:ascii="Verdana" w:hAnsi="Verdana"/>
        </w:rPr>
      </w:pPr>
      <w:r w:rsidRPr="005B49DB">
        <w:rPr>
          <w:rFonts w:ascii="Verdana" w:hAnsi="Verdana"/>
        </w:rPr>
        <w:t>(Huba, M. E. and Freed, J. E.</w:t>
      </w:r>
      <w:r>
        <w:rPr>
          <w:rFonts w:ascii="Verdana" w:hAnsi="Verdana"/>
        </w:rPr>
        <w:t>,</w:t>
      </w:r>
      <w:r w:rsidRPr="005B49DB">
        <w:rPr>
          <w:rFonts w:ascii="Verdana" w:hAnsi="Verdana"/>
        </w:rPr>
        <w:t xml:space="preserve"> 2000).</w:t>
      </w:r>
    </w:p>
    <w:p w:rsidR="005B49DB" w:rsidRDefault="005B49DB" w:rsidP="005B49DB">
      <w:pPr>
        <w:ind w:left="567" w:right="620"/>
        <w:jc w:val="right"/>
        <w:rPr>
          <w:rFonts w:ascii="Verdana" w:hAnsi="Verdana"/>
        </w:rPr>
      </w:pPr>
    </w:p>
    <w:p w:rsidR="005B49DB" w:rsidRDefault="005B49DB" w:rsidP="00946B9D">
      <w:pPr>
        <w:ind w:right="53"/>
        <w:jc w:val="both"/>
        <w:rPr>
          <w:rFonts w:ascii="Verdana" w:hAnsi="Verdana"/>
          <w:sz w:val="24"/>
          <w:szCs w:val="24"/>
          <w:lang w:val="en-US"/>
        </w:rPr>
      </w:pPr>
      <w:r w:rsidRPr="00946B9D">
        <w:rPr>
          <w:rFonts w:ascii="Verdana" w:hAnsi="Verdana"/>
          <w:sz w:val="24"/>
          <w:szCs w:val="24"/>
          <w:lang w:val="en-US"/>
        </w:rPr>
        <w:t xml:space="preserve">It is therefore central to </w:t>
      </w:r>
      <w:r w:rsidR="00946B9D" w:rsidRPr="00946B9D">
        <w:rPr>
          <w:rFonts w:ascii="Verdana" w:hAnsi="Verdana"/>
          <w:sz w:val="24"/>
          <w:szCs w:val="24"/>
          <w:lang w:val="en-US"/>
        </w:rPr>
        <w:t>enable students to improve their achievement in all subject areas, to be involved in their learning and to be motivated to achieve their unique potential at school.</w:t>
      </w:r>
      <w:r w:rsidR="00D7284C">
        <w:rPr>
          <w:rFonts w:ascii="Verdana" w:hAnsi="Verdana"/>
          <w:sz w:val="24"/>
          <w:szCs w:val="24"/>
          <w:lang w:val="en-US"/>
        </w:rPr>
        <w:t xml:space="preserve"> In this school we are committed to </w:t>
      </w:r>
      <w:r w:rsidR="00B824EE">
        <w:rPr>
          <w:rFonts w:ascii="Verdana" w:hAnsi="Verdana"/>
          <w:sz w:val="24"/>
          <w:szCs w:val="24"/>
          <w:lang w:val="en-US"/>
        </w:rPr>
        <w:t>embracing a range of strategies related to</w:t>
      </w:r>
      <w:r w:rsidR="00D7284C">
        <w:rPr>
          <w:rFonts w:ascii="Verdana" w:hAnsi="Verdana"/>
          <w:sz w:val="24"/>
          <w:szCs w:val="24"/>
          <w:lang w:val="en-US"/>
        </w:rPr>
        <w:t xml:space="preserve"> formative and summative assessment to maximize student achievement. </w:t>
      </w:r>
      <w:r w:rsidRPr="00946B9D">
        <w:rPr>
          <w:rFonts w:ascii="Verdana" w:hAnsi="Verdana"/>
          <w:sz w:val="24"/>
          <w:szCs w:val="24"/>
          <w:lang w:val="en-US"/>
        </w:rPr>
        <w:t xml:space="preserve"> </w:t>
      </w:r>
    </w:p>
    <w:p w:rsidR="00946B9D" w:rsidRPr="001F7208" w:rsidRDefault="00946B9D" w:rsidP="001F7208">
      <w:pPr>
        <w:pStyle w:val="Heading1"/>
      </w:pPr>
      <w:r w:rsidRPr="001F7208">
        <w:t>Assessment Policy Statement</w:t>
      </w:r>
    </w:p>
    <w:p w:rsidR="00946B9D" w:rsidRPr="00946B9D" w:rsidRDefault="00946B9D" w:rsidP="00946B9D">
      <w:pPr>
        <w:widowControl/>
        <w:shd w:val="clear" w:color="auto" w:fill="FFFFFF"/>
        <w:autoSpaceDE/>
        <w:autoSpaceDN/>
        <w:adjustRightInd/>
        <w:spacing w:before="100" w:beforeAutospacing="1" w:after="100" w:afterAutospacing="1"/>
        <w:jc w:val="both"/>
        <w:rPr>
          <w:rFonts w:ascii="Verdana" w:eastAsia="Times New Roman" w:hAnsi="Verdana"/>
          <w:sz w:val="24"/>
          <w:szCs w:val="24"/>
          <w:lang w:val="en-US" w:eastAsia="en-US"/>
        </w:rPr>
      </w:pPr>
      <w:r w:rsidRPr="00946B9D">
        <w:rPr>
          <w:rFonts w:ascii="Verdana" w:eastAsia="Times New Roman" w:hAnsi="Verdana"/>
          <w:sz w:val="24"/>
          <w:szCs w:val="24"/>
          <w:lang w:val="en-US" w:eastAsia="en-US"/>
        </w:rPr>
        <w:t>The Education Act (1998) requires schools to regularly evaluate students and periodically report the results of the evaluation to students and their parents</w:t>
      </w:r>
      <w:r>
        <w:rPr>
          <w:rFonts w:ascii="Verdana" w:eastAsia="Times New Roman" w:hAnsi="Verdana"/>
          <w:sz w:val="24"/>
          <w:szCs w:val="24"/>
          <w:lang w:val="en-US" w:eastAsia="en-US"/>
        </w:rPr>
        <w:t>/guardians</w:t>
      </w:r>
      <w:r w:rsidRPr="00946B9D">
        <w:rPr>
          <w:rFonts w:ascii="Verdana" w:eastAsia="Times New Roman" w:hAnsi="Verdana"/>
          <w:sz w:val="24"/>
          <w:szCs w:val="24"/>
          <w:lang w:val="en-US" w:eastAsia="en-US"/>
        </w:rPr>
        <w:t xml:space="preserve">. In fulfilling this requirement, schools develop </w:t>
      </w:r>
      <w:r w:rsidRPr="00946B9D">
        <w:rPr>
          <w:rFonts w:ascii="Verdana" w:eastAsia="Times New Roman" w:hAnsi="Verdana"/>
          <w:sz w:val="24"/>
          <w:szCs w:val="24"/>
          <w:lang w:val="en-US" w:eastAsia="en-US"/>
        </w:rPr>
        <w:lastRenderedPageBreak/>
        <w:t>assessment procedures, which provide an accurate account of a student’s progress and achievement.</w:t>
      </w:r>
    </w:p>
    <w:p w:rsidR="00946B9D" w:rsidRPr="00946B9D" w:rsidRDefault="00946B9D" w:rsidP="00946B9D">
      <w:pPr>
        <w:widowControl/>
        <w:shd w:val="clear" w:color="auto" w:fill="FFFFFF"/>
        <w:autoSpaceDE/>
        <w:autoSpaceDN/>
        <w:adjustRightInd/>
        <w:spacing w:before="100" w:beforeAutospacing="1" w:after="100" w:afterAutospacing="1"/>
        <w:jc w:val="both"/>
        <w:rPr>
          <w:rFonts w:ascii="Verdana" w:eastAsia="Times New Roman" w:hAnsi="Verdana"/>
          <w:sz w:val="24"/>
          <w:szCs w:val="24"/>
          <w:lang w:val="en-US" w:eastAsia="en-US"/>
        </w:rPr>
      </w:pPr>
      <w:r w:rsidRPr="00946B9D">
        <w:rPr>
          <w:rFonts w:ascii="Verdana" w:eastAsia="Times New Roman" w:hAnsi="Verdana"/>
          <w:sz w:val="24"/>
          <w:szCs w:val="24"/>
          <w:lang w:val="en-US" w:eastAsia="en-US"/>
        </w:rPr>
        <w:t>This Assessment Policy aims to</w:t>
      </w:r>
      <w:r w:rsidR="00D7284C">
        <w:rPr>
          <w:rFonts w:ascii="Verdana" w:eastAsia="Times New Roman" w:hAnsi="Verdana"/>
          <w:sz w:val="24"/>
          <w:szCs w:val="24"/>
          <w:lang w:val="en-US" w:eastAsia="en-US"/>
        </w:rPr>
        <w:t>:</w:t>
      </w:r>
    </w:p>
    <w:p w:rsidR="00946B9D"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Establish the responsibility of the school</w:t>
      </w:r>
      <w:r w:rsidR="001F7208">
        <w:rPr>
          <w:rFonts w:ascii="Verdana" w:eastAsia="Times New Roman" w:hAnsi="Verdana"/>
          <w:sz w:val="24"/>
          <w:szCs w:val="24"/>
          <w:lang w:val="en-US" w:eastAsia="en-US"/>
        </w:rPr>
        <w:t>.</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Establish the responsibility of the teachers</w:t>
      </w:r>
      <w:r w:rsidR="001F7208">
        <w:rPr>
          <w:rFonts w:ascii="Verdana" w:eastAsia="Times New Roman" w:hAnsi="Verdana"/>
          <w:sz w:val="24"/>
          <w:szCs w:val="24"/>
          <w:lang w:val="en-US" w:eastAsia="en-US"/>
        </w:rPr>
        <w:t>.</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Establish the responsibility of students</w:t>
      </w:r>
      <w:r w:rsidR="001F7208">
        <w:rPr>
          <w:rFonts w:ascii="Verdana" w:eastAsia="Times New Roman" w:hAnsi="Verdana"/>
          <w:sz w:val="24"/>
          <w:szCs w:val="24"/>
          <w:lang w:val="en-US" w:eastAsia="en-US"/>
        </w:rPr>
        <w:t>.</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Establish the responsibility of parents/guardians</w:t>
      </w:r>
      <w:r w:rsidR="001F7208">
        <w:rPr>
          <w:rFonts w:ascii="Verdana" w:eastAsia="Times New Roman" w:hAnsi="Verdana"/>
          <w:sz w:val="24"/>
          <w:szCs w:val="24"/>
          <w:lang w:val="en-US" w:eastAsia="en-US"/>
        </w:rPr>
        <w:t>.</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Implement screen tests at various stages in the life of students. These tests will help in diagnosing the strengths and weaknesses, the aptitudes and the talents of the students.</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Monitor the students’ academic success regularly; record the results and use these to further the students’ progress on their educational journey.</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Give feedback to parents/guardians at certain times of the school year.</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Maintain good communication between the school and parents/guardians at all times.</w:t>
      </w:r>
    </w:p>
    <w:p w:rsidR="00D7284C" w:rsidRDefault="00D7284C" w:rsidP="00D7284C">
      <w:pPr>
        <w:widowControl/>
        <w:numPr>
          <w:ilvl w:val="0"/>
          <w:numId w:val="17"/>
        </w:numPr>
        <w:shd w:val="clear" w:color="auto" w:fill="FFFFFF"/>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Maintain a record keeping system for student assessment.</w:t>
      </w:r>
    </w:p>
    <w:p w:rsidR="00B824EE" w:rsidRDefault="00D7284C" w:rsidP="00B824EE">
      <w:pPr>
        <w:widowControl/>
        <w:numPr>
          <w:ilvl w:val="0"/>
          <w:numId w:val="17"/>
        </w:numPr>
        <w:shd w:val="clear" w:color="auto" w:fill="FFFFFF"/>
        <w:tabs>
          <w:tab w:val="clear" w:pos="720"/>
          <w:tab w:val="num" w:pos="0"/>
        </w:tabs>
        <w:autoSpaceDE/>
        <w:autoSpaceDN/>
        <w:adjustRightInd/>
        <w:spacing w:before="100" w:beforeAutospacing="1" w:after="100" w:afterAutospacing="1"/>
        <w:ind w:hanging="720"/>
        <w:jc w:val="both"/>
        <w:rPr>
          <w:rFonts w:ascii="Verdana" w:eastAsia="Times New Roman" w:hAnsi="Verdana"/>
          <w:sz w:val="24"/>
          <w:szCs w:val="24"/>
          <w:lang w:val="en-US" w:eastAsia="en-US"/>
        </w:rPr>
      </w:pPr>
      <w:r>
        <w:rPr>
          <w:rFonts w:ascii="Verdana" w:eastAsia="Times New Roman" w:hAnsi="Verdana"/>
          <w:sz w:val="24"/>
          <w:szCs w:val="24"/>
          <w:lang w:val="en-US" w:eastAsia="en-US"/>
        </w:rPr>
        <w:t>Fulfill the requirements with the Department of Education and Science in regard to notifying the Examinations Commission regarding the subject levels for the Junior and Leaving Certificate examinations.</w:t>
      </w:r>
    </w:p>
    <w:p w:rsidR="00B824EE" w:rsidRDefault="00B824EE" w:rsidP="00B824EE">
      <w:pPr>
        <w:pStyle w:val="Heading1"/>
        <w:rPr>
          <w:rFonts w:eastAsia="Times New Roman"/>
          <w:lang w:val="en-US" w:eastAsia="en-US"/>
        </w:rPr>
      </w:pPr>
      <w:r>
        <w:rPr>
          <w:rFonts w:eastAsia="Times New Roman"/>
          <w:lang w:val="en-US" w:eastAsia="en-US"/>
        </w:rPr>
        <w:t>Responsibility of the School</w:t>
      </w:r>
    </w:p>
    <w:p w:rsidR="00B824EE" w:rsidRDefault="00B824EE" w:rsidP="00B824EE">
      <w:pPr>
        <w:widowControl/>
        <w:shd w:val="clear" w:color="auto" w:fill="FFFFFF"/>
        <w:autoSpaceDE/>
        <w:autoSpaceDN/>
        <w:adjustRightInd/>
        <w:jc w:val="both"/>
        <w:rPr>
          <w:rFonts w:ascii="Verdana" w:eastAsia="Times New Roman" w:hAnsi="Verdana"/>
          <w:sz w:val="24"/>
          <w:szCs w:val="24"/>
          <w:lang w:val="en-US" w:eastAsia="en-US"/>
        </w:rPr>
      </w:pPr>
    </w:p>
    <w:p w:rsidR="00B824EE" w:rsidRDefault="0023028E" w:rsidP="00B824EE">
      <w:pPr>
        <w:widowControl/>
        <w:shd w:val="clear" w:color="auto" w:fill="FFFFFF"/>
        <w:autoSpaceDE/>
        <w:autoSpaceDN/>
        <w:adjustRightInd/>
        <w:jc w:val="both"/>
        <w:rPr>
          <w:rFonts w:ascii="Verdana" w:eastAsia="Times New Roman" w:hAnsi="Verdana"/>
          <w:i/>
          <w:sz w:val="24"/>
          <w:szCs w:val="24"/>
          <w:lang w:val="en-US" w:eastAsia="en-US"/>
        </w:rPr>
      </w:pPr>
      <w:r w:rsidRPr="001F7208">
        <w:rPr>
          <w:rFonts w:ascii="Verdana" w:eastAsia="Times New Roman" w:hAnsi="Verdana"/>
          <w:i/>
          <w:sz w:val="24"/>
          <w:szCs w:val="24"/>
          <w:lang w:val="en-US" w:eastAsia="en-US"/>
        </w:rPr>
        <w:t>Student Testing</w:t>
      </w:r>
    </w:p>
    <w:p w:rsidR="001F7208" w:rsidRPr="001F7208" w:rsidRDefault="001F7208" w:rsidP="00B824EE">
      <w:pPr>
        <w:widowControl/>
        <w:shd w:val="clear" w:color="auto" w:fill="FFFFFF"/>
        <w:autoSpaceDE/>
        <w:autoSpaceDN/>
        <w:adjustRightInd/>
        <w:jc w:val="both"/>
        <w:rPr>
          <w:rFonts w:ascii="Verdana" w:eastAsia="Times New Roman" w:hAnsi="Verdana"/>
          <w:i/>
          <w:sz w:val="24"/>
          <w:szCs w:val="24"/>
          <w:lang w:val="en-US" w:eastAsia="en-US"/>
        </w:rPr>
      </w:pPr>
    </w:p>
    <w:p w:rsidR="0023028E" w:rsidRDefault="0023028E" w:rsidP="00B824EE">
      <w:pPr>
        <w:widowControl/>
        <w:shd w:val="clear" w:color="auto" w:fill="FFFFFF"/>
        <w:autoSpaceDE/>
        <w:autoSpaceDN/>
        <w:adjustRightInd/>
        <w:jc w:val="both"/>
        <w:rPr>
          <w:rFonts w:ascii="Verdana" w:eastAsia="Times New Roman" w:hAnsi="Verdana"/>
          <w:sz w:val="24"/>
          <w:szCs w:val="24"/>
          <w:lang w:val="en-US" w:eastAsia="en-US"/>
        </w:rPr>
      </w:pPr>
      <w:r>
        <w:rPr>
          <w:rFonts w:ascii="Verdana" w:eastAsia="Times New Roman" w:hAnsi="Verdana"/>
          <w:sz w:val="24"/>
          <w:szCs w:val="24"/>
          <w:lang w:val="en-US" w:eastAsia="en-US"/>
        </w:rPr>
        <w:t>All students who transfer from primary school must first sit an assessment, which addresses literacy and numeracy, before the end of sixth class. This assessment will be used to ascertain the ability of the student.</w:t>
      </w:r>
    </w:p>
    <w:p w:rsidR="0023028E" w:rsidRDefault="0023028E" w:rsidP="00B824EE">
      <w:pPr>
        <w:widowControl/>
        <w:shd w:val="clear" w:color="auto" w:fill="FFFFFF"/>
        <w:autoSpaceDE/>
        <w:autoSpaceDN/>
        <w:adjustRightInd/>
        <w:jc w:val="both"/>
        <w:rPr>
          <w:rFonts w:ascii="Verdana" w:eastAsia="Times New Roman" w:hAnsi="Verdana"/>
          <w:sz w:val="24"/>
          <w:szCs w:val="24"/>
          <w:lang w:val="en-US" w:eastAsia="en-US"/>
        </w:rPr>
      </w:pPr>
    </w:p>
    <w:p w:rsidR="0023028E" w:rsidRDefault="0023028E" w:rsidP="00B824EE">
      <w:pPr>
        <w:widowControl/>
        <w:shd w:val="clear" w:color="auto" w:fill="FFFFFF"/>
        <w:autoSpaceDE/>
        <w:autoSpaceDN/>
        <w:adjustRightInd/>
        <w:jc w:val="both"/>
        <w:rPr>
          <w:rFonts w:ascii="Verdana" w:eastAsia="Times New Roman" w:hAnsi="Verdana"/>
          <w:sz w:val="24"/>
          <w:szCs w:val="24"/>
          <w:lang w:val="en-US" w:eastAsia="en-US"/>
        </w:rPr>
      </w:pPr>
      <w:r>
        <w:rPr>
          <w:rFonts w:ascii="Verdana" w:eastAsia="Times New Roman" w:hAnsi="Verdana"/>
          <w:sz w:val="24"/>
          <w:szCs w:val="24"/>
          <w:lang w:val="en-US" w:eastAsia="en-US"/>
        </w:rPr>
        <w:t>The results are used:</w:t>
      </w:r>
    </w:p>
    <w:p w:rsidR="0023028E" w:rsidRDefault="0023028E" w:rsidP="00B824EE">
      <w:pPr>
        <w:widowControl/>
        <w:shd w:val="clear" w:color="auto" w:fill="FFFFFF"/>
        <w:autoSpaceDE/>
        <w:autoSpaceDN/>
        <w:adjustRightInd/>
        <w:jc w:val="both"/>
        <w:rPr>
          <w:rFonts w:ascii="Verdana" w:eastAsia="Times New Roman" w:hAnsi="Verdana"/>
          <w:sz w:val="24"/>
          <w:szCs w:val="24"/>
          <w:lang w:val="en-US" w:eastAsia="en-US"/>
        </w:rPr>
      </w:pPr>
    </w:p>
    <w:p w:rsidR="0023028E" w:rsidRPr="0023028E" w:rsidRDefault="0023028E" w:rsidP="004B62D7">
      <w:pPr>
        <w:pStyle w:val="ListParagraph"/>
        <w:widowControl/>
        <w:numPr>
          <w:ilvl w:val="0"/>
          <w:numId w:val="35"/>
        </w:numPr>
        <w:shd w:val="clear" w:color="auto" w:fill="FFFFFF"/>
        <w:autoSpaceDE/>
        <w:autoSpaceDN/>
        <w:adjustRightInd/>
        <w:jc w:val="both"/>
        <w:rPr>
          <w:rFonts w:ascii="Verdana" w:eastAsia="Times New Roman" w:hAnsi="Verdana"/>
          <w:sz w:val="24"/>
          <w:szCs w:val="24"/>
          <w:lang w:val="en-US" w:eastAsia="en-US"/>
        </w:rPr>
      </w:pPr>
      <w:r w:rsidRPr="0023028E">
        <w:rPr>
          <w:rFonts w:ascii="Verdana" w:eastAsia="Times New Roman" w:hAnsi="Verdana"/>
          <w:sz w:val="24"/>
          <w:szCs w:val="24"/>
          <w:lang w:val="en-US" w:eastAsia="en-US"/>
        </w:rPr>
        <w:t>As an indicator as to the programme best suited for the student i.e. traditional Junior Certificate or the Junior Certificate Schools Programme (JCSP).</w:t>
      </w:r>
    </w:p>
    <w:p w:rsidR="0023028E" w:rsidRPr="0023028E" w:rsidRDefault="0023028E" w:rsidP="004B62D7">
      <w:pPr>
        <w:pStyle w:val="ListParagraph"/>
        <w:widowControl/>
        <w:numPr>
          <w:ilvl w:val="0"/>
          <w:numId w:val="35"/>
        </w:numPr>
        <w:shd w:val="clear" w:color="auto" w:fill="FFFFFF"/>
        <w:autoSpaceDE/>
        <w:autoSpaceDN/>
        <w:adjustRightInd/>
        <w:jc w:val="both"/>
        <w:rPr>
          <w:rFonts w:ascii="Verdana" w:eastAsia="Times New Roman" w:hAnsi="Verdana"/>
          <w:sz w:val="24"/>
          <w:szCs w:val="24"/>
          <w:lang w:val="en-US" w:eastAsia="en-US"/>
        </w:rPr>
      </w:pPr>
      <w:r w:rsidRPr="0023028E">
        <w:rPr>
          <w:rFonts w:ascii="Verdana" w:eastAsia="Times New Roman" w:hAnsi="Verdana"/>
          <w:sz w:val="24"/>
          <w:szCs w:val="24"/>
          <w:lang w:val="en-US" w:eastAsia="en-US"/>
        </w:rPr>
        <w:t>In the formation of the proposed first year classes</w:t>
      </w:r>
      <w:r w:rsidR="004B62D7">
        <w:rPr>
          <w:rFonts w:ascii="Verdana" w:eastAsia="Times New Roman" w:hAnsi="Verdana"/>
          <w:sz w:val="24"/>
          <w:szCs w:val="24"/>
          <w:lang w:val="en-US" w:eastAsia="en-US"/>
        </w:rPr>
        <w:t>.</w:t>
      </w:r>
      <w:r w:rsidR="00E359CC">
        <w:rPr>
          <w:rFonts w:ascii="Verdana" w:eastAsia="Times New Roman" w:hAnsi="Verdana"/>
          <w:sz w:val="24"/>
          <w:szCs w:val="24"/>
          <w:lang w:val="en-US" w:eastAsia="en-US"/>
        </w:rPr>
        <w:t xml:space="preserve"> </w:t>
      </w:r>
    </w:p>
    <w:p w:rsidR="0023028E" w:rsidRDefault="00B15F24" w:rsidP="004B62D7">
      <w:pPr>
        <w:pStyle w:val="ListParagraph"/>
        <w:widowControl/>
        <w:numPr>
          <w:ilvl w:val="0"/>
          <w:numId w:val="35"/>
        </w:numPr>
        <w:shd w:val="clear" w:color="auto" w:fill="FFFFFF"/>
        <w:autoSpaceDE/>
        <w:autoSpaceDN/>
        <w:adjustRightInd/>
        <w:jc w:val="both"/>
        <w:rPr>
          <w:rFonts w:ascii="Verdana" w:eastAsia="Times New Roman" w:hAnsi="Verdana"/>
          <w:sz w:val="24"/>
          <w:szCs w:val="24"/>
          <w:lang w:val="en-US" w:eastAsia="en-US"/>
        </w:rPr>
      </w:pPr>
      <w:r>
        <w:rPr>
          <w:rFonts w:ascii="Verdana" w:eastAsia="Times New Roman" w:hAnsi="Verdana"/>
          <w:sz w:val="24"/>
          <w:szCs w:val="24"/>
          <w:lang w:val="en-US" w:eastAsia="en-US"/>
        </w:rPr>
        <w:t>To es</w:t>
      </w:r>
      <w:r w:rsidR="0023028E" w:rsidRPr="0023028E">
        <w:rPr>
          <w:rFonts w:ascii="Verdana" w:eastAsia="Times New Roman" w:hAnsi="Verdana"/>
          <w:sz w:val="24"/>
          <w:szCs w:val="24"/>
          <w:lang w:val="en-US" w:eastAsia="en-US"/>
        </w:rPr>
        <w:t>tablish if the student needs learning</w:t>
      </w:r>
      <w:r w:rsidR="00E359CC">
        <w:rPr>
          <w:rFonts w:ascii="Verdana" w:eastAsia="Times New Roman" w:hAnsi="Verdana"/>
          <w:sz w:val="24"/>
          <w:szCs w:val="24"/>
          <w:lang w:val="en-US" w:eastAsia="en-US"/>
        </w:rPr>
        <w:t xml:space="preserve"> and/or EAL</w:t>
      </w:r>
      <w:r w:rsidR="0023028E" w:rsidRPr="0023028E">
        <w:rPr>
          <w:rFonts w:ascii="Verdana" w:eastAsia="Times New Roman" w:hAnsi="Verdana"/>
          <w:sz w:val="24"/>
          <w:szCs w:val="24"/>
          <w:lang w:val="en-US" w:eastAsia="en-US"/>
        </w:rPr>
        <w:t xml:space="preserve"> support. The learning support teacher</w:t>
      </w:r>
      <w:r w:rsidR="00E359CC">
        <w:rPr>
          <w:rFonts w:ascii="Verdana" w:eastAsia="Times New Roman" w:hAnsi="Verdana"/>
          <w:sz w:val="24"/>
          <w:szCs w:val="24"/>
          <w:lang w:val="en-US" w:eastAsia="en-US"/>
        </w:rPr>
        <w:t>/EAL teacher</w:t>
      </w:r>
      <w:r w:rsidR="0023028E" w:rsidRPr="0023028E">
        <w:rPr>
          <w:rFonts w:ascii="Verdana" w:eastAsia="Times New Roman" w:hAnsi="Verdana"/>
          <w:sz w:val="24"/>
          <w:szCs w:val="24"/>
          <w:lang w:val="en-US" w:eastAsia="en-US"/>
        </w:rPr>
        <w:t xml:space="preserve"> will set further tests for the new students within a few weeks of entering the school. The learning support teachers</w:t>
      </w:r>
      <w:r w:rsidR="00E359CC">
        <w:rPr>
          <w:rFonts w:ascii="Verdana" w:eastAsia="Times New Roman" w:hAnsi="Verdana"/>
          <w:sz w:val="24"/>
          <w:szCs w:val="24"/>
          <w:lang w:val="en-US" w:eastAsia="en-US"/>
        </w:rPr>
        <w:t>/EAL teachers</w:t>
      </w:r>
      <w:r w:rsidR="0023028E" w:rsidRPr="0023028E">
        <w:rPr>
          <w:rFonts w:ascii="Verdana" w:eastAsia="Times New Roman" w:hAnsi="Verdana"/>
          <w:sz w:val="24"/>
          <w:szCs w:val="24"/>
          <w:lang w:val="en-US" w:eastAsia="en-US"/>
        </w:rPr>
        <w:t xml:space="preserve"> retain the results of the assessment. These form part of the student profiles.</w:t>
      </w:r>
    </w:p>
    <w:p w:rsidR="0023028E" w:rsidRDefault="0023028E" w:rsidP="004B62D7">
      <w:pPr>
        <w:pStyle w:val="ListParagraph"/>
        <w:widowControl/>
        <w:numPr>
          <w:ilvl w:val="0"/>
          <w:numId w:val="35"/>
        </w:numPr>
        <w:shd w:val="clear" w:color="auto" w:fill="FFFFFF"/>
        <w:autoSpaceDE/>
        <w:autoSpaceDN/>
        <w:adjustRightInd/>
        <w:jc w:val="both"/>
        <w:rPr>
          <w:rFonts w:ascii="Verdana" w:eastAsia="Times New Roman" w:hAnsi="Verdana"/>
          <w:sz w:val="24"/>
          <w:szCs w:val="24"/>
          <w:lang w:val="en-US" w:eastAsia="en-US"/>
        </w:rPr>
      </w:pPr>
      <w:r>
        <w:rPr>
          <w:rFonts w:ascii="Verdana" w:eastAsia="Times New Roman" w:hAnsi="Verdana"/>
          <w:sz w:val="24"/>
          <w:szCs w:val="24"/>
          <w:lang w:val="en-US" w:eastAsia="en-US"/>
        </w:rPr>
        <w:t>To monitor progress on DEIS</w:t>
      </w:r>
      <w:r w:rsidR="00AC45E0">
        <w:rPr>
          <w:rFonts w:ascii="Verdana" w:eastAsia="Times New Roman" w:hAnsi="Verdana"/>
          <w:sz w:val="24"/>
          <w:szCs w:val="24"/>
          <w:lang w:val="en-US" w:eastAsia="en-US"/>
        </w:rPr>
        <w:t xml:space="preserve"> and SSE</w:t>
      </w:r>
      <w:r>
        <w:rPr>
          <w:rFonts w:ascii="Verdana" w:eastAsia="Times New Roman" w:hAnsi="Verdana"/>
          <w:sz w:val="24"/>
          <w:szCs w:val="24"/>
          <w:lang w:val="en-US" w:eastAsia="en-US"/>
        </w:rPr>
        <w:t xml:space="preserve"> targets regarding literacy and numeracy.</w:t>
      </w:r>
    </w:p>
    <w:p w:rsidR="00B15F24" w:rsidRDefault="00B15F24" w:rsidP="00B15F24">
      <w:pPr>
        <w:widowControl/>
        <w:shd w:val="clear" w:color="auto" w:fill="FFFFFF"/>
        <w:autoSpaceDE/>
        <w:autoSpaceDN/>
        <w:adjustRightInd/>
        <w:jc w:val="both"/>
        <w:rPr>
          <w:rFonts w:ascii="Verdana" w:eastAsia="Times New Roman" w:hAnsi="Verdana"/>
          <w:sz w:val="24"/>
          <w:szCs w:val="24"/>
          <w:lang w:val="en-US" w:eastAsia="en-US"/>
        </w:rPr>
      </w:pPr>
    </w:p>
    <w:p w:rsidR="00B15F24" w:rsidRPr="00B15F24" w:rsidRDefault="00B15F24" w:rsidP="00FD4913">
      <w:pPr>
        <w:widowControl/>
        <w:shd w:val="clear" w:color="auto" w:fill="FFFFFF"/>
        <w:autoSpaceDE/>
        <w:autoSpaceDN/>
        <w:adjustRightInd/>
        <w:jc w:val="right"/>
        <w:rPr>
          <w:rFonts w:ascii="Verdana" w:eastAsia="Times New Roman" w:hAnsi="Verdana"/>
          <w:sz w:val="24"/>
          <w:szCs w:val="24"/>
          <w:lang w:val="en-US" w:eastAsia="en-US"/>
        </w:rPr>
      </w:pPr>
      <w:r>
        <w:rPr>
          <w:rFonts w:ascii="Verdana" w:eastAsia="Times New Roman" w:hAnsi="Verdana"/>
          <w:sz w:val="24"/>
          <w:szCs w:val="24"/>
          <w:lang w:val="en-US" w:eastAsia="en-US"/>
        </w:rPr>
        <w:t xml:space="preserve">Note: Please see Special Educational Needs Policy </w:t>
      </w:r>
    </w:p>
    <w:p w:rsidR="004E11BE" w:rsidRDefault="004E11BE" w:rsidP="00AC45E0">
      <w:pPr>
        <w:rPr>
          <w:rFonts w:ascii="Verdana" w:eastAsia="Times New Roman" w:hAnsi="Verdana"/>
          <w:sz w:val="24"/>
          <w:szCs w:val="24"/>
          <w:lang w:val="en-US" w:eastAsia="en-US"/>
        </w:rPr>
      </w:pPr>
    </w:p>
    <w:p w:rsidR="00AC45E0" w:rsidRDefault="00AC45E0" w:rsidP="00FD4913">
      <w:pPr>
        <w:jc w:val="both"/>
        <w:rPr>
          <w:rFonts w:ascii="Verdana" w:eastAsia="Times New Roman" w:hAnsi="Verdana"/>
          <w:sz w:val="24"/>
          <w:szCs w:val="24"/>
          <w:lang w:val="en-US" w:eastAsia="en-US"/>
        </w:rPr>
      </w:pPr>
      <w:r w:rsidRPr="00AC45E0">
        <w:rPr>
          <w:rFonts w:ascii="Verdana" w:eastAsia="Times New Roman" w:hAnsi="Verdana"/>
          <w:sz w:val="24"/>
          <w:szCs w:val="24"/>
          <w:lang w:val="en-US" w:eastAsia="en-US"/>
        </w:rPr>
        <w:t>The guidance counse</w:t>
      </w:r>
      <w:r>
        <w:rPr>
          <w:rFonts w:ascii="Verdana" w:eastAsia="Times New Roman" w:hAnsi="Verdana"/>
          <w:sz w:val="24"/>
          <w:szCs w:val="24"/>
          <w:lang w:val="en-US" w:eastAsia="en-US"/>
        </w:rPr>
        <w:t>l</w:t>
      </w:r>
      <w:r w:rsidRPr="00AC45E0">
        <w:rPr>
          <w:rFonts w:ascii="Verdana" w:eastAsia="Times New Roman" w:hAnsi="Verdana"/>
          <w:sz w:val="24"/>
          <w:szCs w:val="24"/>
          <w:lang w:val="en-US" w:eastAsia="en-US"/>
        </w:rPr>
        <w:t xml:space="preserve">lor </w:t>
      </w:r>
      <w:r>
        <w:rPr>
          <w:rFonts w:ascii="Verdana" w:eastAsia="Times New Roman" w:hAnsi="Verdana"/>
          <w:sz w:val="24"/>
          <w:szCs w:val="24"/>
          <w:lang w:val="en-US" w:eastAsia="en-US"/>
        </w:rPr>
        <w:t>gives the</w:t>
      </w:r>
      <w:r w:rsidRPr="00AC45E0">
        <w:rPr>
          <w:rFonts w:ascii="Verdana" w:eastAsia="Times New Roman" w:hAnsi="Verdana"/>
          <w:sz w:val="24"/>
          <w:szCs w:val="24"/>
          <w:lang w:val="en-US" w:eastAsia="en-US"/>
        </w:rPr>
        <w:t xml:space="preserve"> </w:t>
      </w:r>
      <w:r w:rsidR="004E11BE">
        <w:rPr>
          <w:rFonts w:ascii="Verdana" w:eastAsia="Times New Roman" w:hAnsi="Verdana"/>
          <w:sz w:val="24"/>
          <w:szCs w:val="24"/>
          <w:lang w:val="en-US" w:eastAsia="en-US"/>
        </w:rPr>
        <w:t>fifth</w:t>
      </w:r>
      <w:r w:rsidRPr="00AC45E0">
        <w:rPr>
          <w:rFonts w:ascii="Verdana" w:eastAsia="Times New Roman" w:hAnsi="Verdana"/>
          <w:sz w:val="24"/>
          <w:szCs w:val="24"/>
          <w:lang w:val="en-US" w:eastAsia="en-US"/>
        </w:rPr>
        <w:t xml:space="preserve"> year students a standardised test e.g. </w:t>
      </w:r>
      <w:r>
        <w:rPr>
          <w:rFonts w:ascii="Verdana" w:eastAsia="Times New Roman" w:hAnsi="Verdana"/>
          <w:sz w:val="24"/>
          <w:szCs w:val="24"/>
          <w:lang w:val="en-US" w:eastAsia="en-US"/>
        </w:rPr>
        <w:t xml:space="preserve">the Differential Ability Test (DATS) in the second term. The purpose of this test is to </w:t>
      </w:r>
      <w:r w:rsidR="004E11BE">
        <w:rPr>
          <w:rFonts w:ascii="Verdana" w:eastAsia="Times New Roman" w:hAnsi="Verdana"/>
          <w:sz w:val="24"/>
          <w:szCs w:val="24"/>
          <w:lang w:val="en-US" w:eastAsia="en-US"/>
        </w:rPr>
        <w:t>help</w:t>
      </w:r>
      <w:r>
        <w:rPr>
          <w:rFonts w:ascii="Verdana" w:eastAsia="Times New Roman" w:hAnsi="Verdana"/>
          <w:sz w:val="24"/>
          <w:szCs w:val="24"/>
          <w:lang w:val="en-US" w:eastAsia="en-US"/>
        </w:rPr>
        <w:t xml:space="preserve"> them to focus on themselves and their abilities and enables them choose from the range of subjects on offer for the leaving certificate.</w:t>
      </w:r>
    </w:p>
    <w:p w:rsidR="00AC45E0" w:rsidRPr="001F7208" w:rsidRDefault="00AC45E0" w:rsidP="00AC45E0">
      <w:pPr>
        <w:pStyle w:val="Heading1"/>
        <w:rPr>
          <w:rFonts w:ascii="Verdana" w:eastAsia="Times New Roman" w:hAnsi="Verdana"/>
          <w:i/>
          <w:sz w:val="24"/>
          <w:szCs w:val="24"/>
          <w:lang w:val="en-US" w:eastAsia="en-US"/>
        </w:rPr>
      </w:pPr>
      <w:r w:rsidRPr="001F7208">
        <w:rPr>
          <w:rFonts w:ascii="Verdana" w:eastAsia="Times New Roman" w:hAnsi="Verdana"/>
          <w:i/>
          <w:sz w:val="24"/>
          <w:szCs w:val="24"/>
          <w:lang w:val="en-US" w:eastAsia="en-US"/>
        </w:rPr>
        <w:t>Types of Assessment</w:t>
      </w:r>
    </w:p>
    <w:p w:rsidR="00AC45E0" w:rsidRDefault="00AC45E0" w:rsidP="00AC45E0">
      <w:pPr>
        <w:rPr>
          <w:rFonts w:ascii="Verdana" w:eastAsia="Times New Roman" w:hAnsi="Verdana"/>
          <w:sz w:val="24"/>
          <w:szCs w:val="24"/>
          <w:lang w:val="en-US" w:eastAsia="en-US"/>
        </w:rPr>
      </w:pPr>
    </w:p>
    <w:p w:rsidR="00AC45E0" w:rsidRDefault="00AC45E0" w:rsidP="00AC45E0">
      <w:pPr>
        <w:rPr>
          <w:rFonts w:ascii="Verdana" w:eastAsia="Times New Roman" w:hAnsi="Verdana"/>
          <w:sz w:val="24"/>
          <w:szCs w:val="24"/>
          <w:lang w:val="en-US" w:eastAsia="en-US"/>
        </w:rPr>
      </w:pPr>
      <w:r>
        <w:rPr>
          <w:rFonts w:ascii="Verdana" w:eastAsia="Times New Roman" w:hAnsi="Verdana"/>
          <w:sz w:val="24"/>
          <w:szCs w:val="24"/>
          <w:lang w:val="en-US" w:eastAsia="en-US"/>
        </w:rPr>
        <w:t xml:space="preserve">In the school the two main types </w:t>
      </w:r>
      <w:r w:rsidR="00FD4913">
        <w:rPr>
          <w:rFonts w:ascii="Verdana" w:eastAsia="Times New Roman" w:hAnsi="Verdana"/>
          <w:sz w:val="24"/>
          <w:szCs w:val="24"/>
          <w:lang w:val="en-US" w:eastAsia="en-US"/>
        </w:rPr>
        <w:t xml:space="preserve">of assessment are formative and </w:t>
      </w:r>
      <w:r>
        <w:rPr>
          <w:rFonts w:ascii="Verdana" w:eastAsia="Times New Roman" w:hAnsi="Verdana"/>
          <w:sz w:val="24"/>
          <w:szCs w:val="24"/>
          <w:lang w:val="en-US" w:eastAsia="en-US"/>
        </w:rPr>
        <w:t>summative.</w:t>
      </w:r>
    </w:p>
    <w:p w:rsidR="00AC45E0" w:rsidRDefault="00AC45E0" w:rsidP="00AC45E0">
      <w:pPr>
        <w:rPr>
          <w:rFonts w:ascii="Verdana" w:eastAsia="Times New Roman" w:hAnsi="Verdana"/>
          <w:sz w:val="24"/>
          <w:szCs w:val="24"/>
          <w:lang w:val="en-US" w:eastAsia="en-US"/>
        </w:rPr>
      </w:pPr>
    </w:p>
    <w:p w:rsidR="00AC45E0" w:rsidRPr="001F7208" w:rsidRDefault="00AC45E0" w:rsidP="00AC45E0">
      <w:pPr>
        <w:jc w:val="both"/>
        <w:rPr>
          <w:rFonts w:ascii="Verdana" w:eastAsia="Times New Roman" w:hAnsi="Verdana"/>
          <w:i/>
          <w:sz w:val="24"/>
          <w:szCs w:val="24"/>
          <w:lang w:val="en-US" w:eastAsia="en-US"/>
        </w:rPr>
      </w:pPr>
      <w:r w:rsidRPr="001F7208">
        <w:rPr>
          <w:rFonts w:ascii="Verdana" w:eastAsia="Times New Roman" w:hAnsi="Verdana"/>
          <w:i/>
          <w:sz w:val="24"/>
          <w:szCs w:val="24"/>
          <w:lang w:val="en-US" w:eastAsia="en-US"/>
        </w:rPr>
        <w:t>Formative Assessment</w:t>
      </w:r>
    </w:p>
    <w:p w:rsidR="00AC45E0" w:rsidRPr="00AC45E0" w:rsidRDefault="00AC45E0" w:rsidP="00AC45E0">
      <w:pPr>
        <w:widowControl/>
        <w:jc w:val="both"/>
        <w:rPr>
          <w:rFonts w:ascii="Verdana" w:hAnsi="Verdana" w:cs="Calibri"/>
          <w:color w:val="000000"/>
          <w:sz w:val="24"/>
          <w:szCs w:val="24"/>
          <w:lang w:val="en-US"/>
        </w:rPr>
      </w:pPr>
    </w:p>
    <w:p w:rsidR="00AC45E0" w:rsidRPr="00647AF0" w:rsidRDefault="00AC45E0" w:rsidP="00AC45E0">
      <w:pPr>
        <w:widowControl/>
        <w:jc w:val="both"/>
        <w:rPr>
          <w:rFonts w:ascii="Verdana" w:hAnsi="Verdana" w:cs="Calibri"/>
          <w:color w:val="000000"/>
          <w:sz w:val="24"/>
          <w:szCs w:val="24"/>
          <w:lang w:val="en-US"/>
        </w:rPr>
      </w:pPr>
      <w:r w:rsidRPr="00AC45E0">
        <w:rPr>
          <w:rFonts w:ascii="Verdana" w:hAnsi="Verdana" w:cs="Calibri"/>
          <w:color w:val="000000"/>
          <w:sz w:val="24"/>
          <w:szCs w:val="24"/>
          <w:lang w:val="en-US"/>
        </w:rPr>
        <w:t>Formative assessment involves a range of strategies designed to give students, teachers and parents’</w:t>
      </w:r>
      <w:r w:rsidR="00793EE1">
        <w:rPr>
          <w:rFonts w:ascii="Verdana" w:hAnsi="Verdana" w:cs="Calibri"/>
          <w:color w:val="000000"/>
          <w:sz w:val="24"/>
          <w:szCs w:val="24"/>
          <w:lang w:val="en-US"/>
        </w:rPr>
        <w:t>/guardians’</w:t>
      </w:r>
      <w:r w:rsidRPr="00AC45E0">
        <w:rPr>
          <w:rFonts w:ascii="Verdana" w:hAnsi="Verdana" w:cs="Calibri"/>
          <w:color w:val="000000"/>
          <w:sz w:val="24"/>
          <w:szCs w:val="24"/>
          <w:lang w:val="en-US"/>
        </w:rPr>
        <w:t xml:space="preserve"> feedback about students’ understanding of elements of their learning in courses. </w:t>
      </w:r>
    </w:p>
    <w:p w:rsidR="00AC45E0" w:rsidRPr="00AC45E0" w:rsidRDefault="00AC45E0" w:rsidP="00AC45E0">
      <w:pPr>
        <w:widowControl/>
        <w:jc w:val="both"/>
        <w:rPr>
          <w:rFonts w:ascii="Verdana" w:hAnsi="Verdana" w:cs="Calibri"/>
          <w:color w:val="000000"/>
          <w:sz w:val="24"/>
          <w:szCs w:val="24"/>
          <w:lang w:val="en-US"/>
        </w:rPr>
      </w:pPr>
    </w:p>
    <w:p w:rsidR="00AC45E0" w:rsidRPr="00647AF0" w:rsidRDefault="00AC45E0" w:rsidP="00AC45E0">
      <w:pPr>
        <w:widowControl/>
        <w:jc w:val="both"/>
        <w:rPr>
          <w:rFonts w:ascii="Verdana" w:hAnsi="Verdana" w:cs="Calibri"/>
          <w:color w:val="000000"/>
          <w:sz w:val="24"/>
          <w:szCs w:val="24"/>
          <w:lang w:val="en-US"/>
        </w:rPr>
      </w:pPr>
      <w:r w:rsidRPr="00647AF0">
        <w:rPr>
          <w:rFonts w:ascii="Verdana" w:hAnsi="Verdana" w:cs="Calibri"/>
          <w:color w:val="000000"/>
          <w:sz w:val="24"/>
          <w:szCs w:val="24"/>
          <w:lang w:val="en-US"/>
        </w:rPr>
        <w:t xml:space="preserve">Coláiste Nano Nagle has adopted </w:t>
      </w:r>
      <w:r w:rsidRPr="00AC45E0">
        <w:rPr>
          <w:rFonts w:ascii="Verdana" w:hAnsi="Verdana" w:cs="Calibri"/>
          <w:color w:val="000000"/>
          <w:sz w:val="24"/>
          <w:szCs w:val="24"/>
          <w:lang w:val="en-US"/>
        </w:rPr>
        <w:t xml:space="preserve">the Assessment for Learning (AFL) approach to formative assessment. </w:t>
      </w:r>
      <w:r w:rsidRPr="00647AF0">
        <w:rPr>
          <w:rFonts w:ascii="Verdana" w:hAnsi="Verdana" w:cs="Calibri"/>
          <w:color w:val="000000"/>
          <w:sz w:val="24"/>
          <w:szCs w:val="24"/>
          <w:lang w:val="en-US"/>
        </w:rPr>
        <w:t xml:space="preserve"> </w:t>
      </w:r>
      <w:r w:rsidRPr="00AC45E0">
        <w:rPr>
          <w:rFonts w:ascii="Verdana" w:hAnsi="Verdana" w:cs="Calibri"/>
          <w:color w:val="000000"/>
          <w:sz w:val="24"/>
          <w:szCs w:val="24"/>
          <w:lang w:val="en-US"/>
        </w:rPr>
        <w:t>Its purpose is to use the whole process of assessment to help learners improve their learning. It is formative because its intention is to form, shape or guide the next steps in learning. It is about ‘learning to learn.’ An outline of th</w:t>
      </w:r>
      <w:r w:rsidRPr="00647AF0">
        <w:rPr>
          <w:rFonts w:ascii="Verdana" w:hAnsi="Verdana" w:cs="Calibri"/>
          <w:color w:val="000000"/>
          <w:sz w:val="24"/>
          <w:szCs w:val="24"/>
          <w:lang w:val="en-US"/>
        </w:rPr>
        <w:t>is approach is given in the student journal and the staff journal</w:t>
      </w:r>
      <w:r w:rsidRPr="00AC45E0">
        <w:rPr>
          <w:rFonts w:ascii="Verdana" w:hAnsi="Verdana" w:cs="Calibri"/>
          <w:color w:val="000000"/>
          <w:sz w:val="24"/>
          <w:szCs w:val="24"/>
          <w:lang w:val="en-US"/>
        </w:rPr>
        <w:t>.</w:t>
      </w:r>
    </w:p>
    <w:p w:rsidR="00AC45E0" w:rsidRPr="00AC45E0" w:rsidRDefault="00AC45E0" w:rsidP="00AC45E0">
      <w:pPr>
        <w:widowControl/>
        <w:jc w:val="both"/>
        <w:rPr>
          <w:rFonts w:ascii="Verdana" w:hAnsi="Verdana" w:cs="Calibri"/>
          <w:color w:val="000000"/>
          <w:sz w:val="24"/>
          <w:szCs w:val="24"/>
          <w:lang w:val="en-US"/>
        </w:rPr>
      </w:pPr>
      <w:r w:rsidRPr="00AC45E0">
        <w:rPr>
          <w:rFonts w:ascii="Verdana" w:hAnsi="Verdana" w:cs="Calibri"/>
          <w:color w:val="000000"/>
          <w:sz w:val="24"/>
          <w:szCs w:val="24"/>
          <w:lang w:val="en-US"/>
        </w:rPr>
        <w:t xml:space="preserve"> </w:t>
      </w:r>
    </w:p>
    <w:p w:rsidR="00AC45E0" w:rsidRPr="001F7208" w:rsidRDefault="00AC45E0" w:rsidP="00AC45E0">
      <w:pPr>
        <w:widowControl/>
        <w:jc w:val="both"/>
        <w:rPr>
          <w:rFonts w:ascii="Verdana" w:hAnsi="Verdana" w:cs="Calibri"/>
          <w:bCs/>
          <w:i/>
          <w:color w:val="000000"/>
          <w:sz w:val="24"/>
          <w:szCs w:val="24"/>
          <w:lang w:val="en-US"/>
        </w:rPr>
      </w:pPr>
      <w:r w:rsidRPr="001F7208">
        <w:rPr>
          <w:rFonts w:ascii="Verdana" w:hAnsi="Verdana" w:cs="Calibri"/>
          <w:bCs/>
          <w:i/>
          <w:color w:val="000000"/>
          <w:sz w:val="24"/>
          <w:szCs w:val="24"/>
          <w:lang w:val="en-US"/>
        </w:rPr>
        <w:t xml:space="preserve">Assessment for Learning </w:t>
      </w:r>
    </w:p>
    <w:p w:rsidR="00647AF0" w:rsidRPr="00AC45E0" w:rsidRDefault="00647AF0" w:rsidP="00AC45E0">
      <w:pPr>
        <w:widowControl/>
        <w:jc w:val="both"/>
        <w:rPr>
          <w:rFonts w:ascii="Verdana" w:hAnsi="Verdana" w:cs="Calibri"/>
          <w:b/>
          <w:color w:val="000000"/>
          <w:sz w:val="24"/>
          <w:szCs w:val="24"/>
          <w:lang w:val="en-US"/>
        </w:rPr>
      </w:pPr>
    </w:p>
    <w:p w:rsidR="00793EE1" w:rsidRPr="00647AF0" w:rsidRDefault="00AC45E0" w:rsidP="00AC45E0">
      <w:pPr>
        <w:widowControl/>
        <w:jc w:val="both"/>
        <w:rPr>
          <w:rFonts w:ascii="Verdana" w:hAnsi="Verdana" w:cs="Calibri"/>
          <w:color w:val="000000"/>
          <w:sz w:val="24"/>
          <w:szCs w:val="24"/>
          <w:lang w:val="en-US"/>
        </w:rPr>
      </w:pPr>
      <w:r w:rsidRPr="00AC45E0">
        <w:rPr>
          <w:rFonts w:ascii="Verdana" w:hAnsi="Verdana" w:cs="Calibri"/>
          <w:color w:val="000000"/>
          <w:sz w:val="24"/>
          <w:szCs w:val="24"/>
          <w:lang w:val="en-US"/>
        </w:rPr>
        <w:t xml:space="preserve">Assessment should support learning as well as measure the outcomes. Effective assessment for learning enables </w:t>
      </w:r>
      <w:r w:rsidR="001F7208">
        <w:rPr>
          <w:rFonts w:ascii="Verdana" w:hAnsi="Verdana" w:cs="Calibri"/>
          <w:color w:val="000000"/>
          <w:sz w:val="24"/>
          <w:szCs w:val="24"/>
          <w:lang w:val="en-US"/>
        </w:rPr>
        <w:t>students</w:t>
      </w:r>
      <w:r w:rsidRPr="00AC45E0">
        <w:rPr>
          <w:rFonts w:ascii="Verdana" w:hAnsi="Verdana" w:cs="Calibri"/>
          <w:color w:val="000000"/>
          <w:sz w:val="24"/>
          <w:szCs w:val="24"/>
          <w:lang w:val="en-US"/>
        </w:rPr>
        <w:t xml:space="preserve"> to understand how to improve their work by</w:t>
      </w:r>
      <w:r w:rsidR="00793EE1" w:rsidRPr="00647AF0">
        <w:rPr>
          <w:rFonts w:ascii="Verdana" w:hAnsi="Verdana" w:cs="Calibri"/>
          <w:color w:val="000000"/>
          <w:sz w:val="24"/>
          <w:szCs w:val="24"/>
          <w:lang w:val="en-US"/>
        </w:rPr>
        <w:t xml:space="preserve"> helping them answer the following questions</w:t>
      </w:r>
      <w:r w:rsidRPr="00AC45E0">
        <w:rPr>
          <w:rFonts w:ascii="Verdana" w:hAnsi="Verdana" w:cs="Calibri"/>
          <w:color w:val="000000"/>
          <w:sz w:val="24"/>
          <w:szCs w:val="24"/>
          <w:lang w:val="en-US"/>
        </w:rPr>
        <w:t>:</w:t>
      </w:r>
    </w:p>
    <w:p w:rsidR="00793EE1" w:rsidRPr="00647AF0" w:rsidRDefault="00793EE1" w:rsidP="00AC45E0">
      <w:pPr>
        <w:widowControl/>
        <w:jc w:val="both"/>
        <w:rPr>
          <w:rFonts w:ascii="Verdana" w:hAnsi="Verdana" w:cs="Calibri"/>
          <w:color w:val="000000"/>
          <w:sz w:val="24"/>
          <w:szCs w:val="24"/>
          <w:lang w:val="en-US"/>
        </w:rPr>
      </w:pP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What are my strengths and weaknesses?</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Am I learning in the best way for me?</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How am I doing?</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What is really making me think?</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How will I know my work is good?</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What do I need to do to improve?</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How am I going to make this improvement?</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What are my targets?</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Where do I have to focus my revision?</w:t>
      </w:r>
    </w:p>
    <w:p w:rsidR="00793EE1" w:rsidRPr="00647AF0" w:rsidRDefault="00793EE1" w:rsidP="00793EE1">
      <w:pPr>
        <w:pStyle w:val="ListParagraph"/>
        <w:widowControl/>
        <w:numPr>
          <w:ilvl w:val="0"/>
          <w:numId w:val="19"/>
        </w:numPr>
        <w:jc w:val="both"/>
        <w:rPr>
          <w:rFonts w:ascii="Verdana" w:hAnsi="Verdana" w:cs="Calibri"/>
          <w:color w:val="000000"/>
          <w:sz w:val="24"/>
          <w:szCs w:val="24"/>
          <w:lang w:val="en-US"/>
        </w:rPr>
      </w:pPr>
      <w:r w:rsidRPr="00647AF0">
        <w:rPr>
          <w:rFonts w:ascii="Verdana" w:hAnsi="Verdana" w:cs="Calibri"/>
          <w:color w:val="000000"/>
          <w:sz w:val="24"/>
          <w:szCs w:val="24"/>
          <w:lang w:val="en-US"/>
        </w:rPr>
        <w:t>What can I remember and understand?</w:t>
      </w:r>
    </w:p>
    <w:p w:rsidR="00793EE1" w:rsidRPr="00647AF0" w:rsidRDefault="00793EE1" w:rsidP="00AC45E0">
      <w:pPr>
        <w:widowControl/>
        <w:jc w:val="both"/>
        <w:rPr>
          <w:rFonts w:ascii="Verdana" w:hAnsi="Verdana" w:cs="Calibri"/>
          <w:color w:val="000000"/>
          <w:sz w:val="24"/>
          <w:szCs w:val="24"/>
          <w:lang w:val="en-US"/>
        </w:rPr>
      </w:pPr>
    </w:p>
    <w:p w:rsidR="00793EE1" w:rsidRPr="00647AF0" w:rsidRDefault="00793EE1" w:rsidP="00AC45E0">
      <w:pPr>
        <w:widowControl/>
        <w:jc w:val="both"/>
        <w:rPr>
          <w:rFonts w:ascii="Verdana" w:hAnsi="Verdana" w:cs="Calibri"/>
          <w:color w:val="000000"/>
          <w:sz w:val="24"/>
          <w:szCs w:val="24"/>
          <w:lang w:val="en-US"/>
        </w:rPr>
      </w:pPr>
    </w:p>
    <w:p w:rsidR="00647AF0" w:rsidRPr="001F7208" w:rsidRDefault="00647AF0" w:rsidP="00647AF0">
      <w:pPr>
        <w:widowControl/>
        <w:jc w:val="both"/>
        <w:rPr>
          <w:rFonts w:ascii="Verdana" w:hAnsi="Verdana" w:cs="Calibri"/>
          <w:i/>
          <w:color w:val="000000"/>
          <w:sz w:val="24"/>
          <w:szCs w:val="24"/>
          <w:lang w:val="en-US"/>
        </w:rPr>
      </w:pPr>
      <w:r w:rsidRPr="001F7208">
        <w:rPr>
          <w:rFonts w:ascii="Verdana" w:hAnsi="Verdana" w:cs="Calibri"/>
          <w:i/>
          <w:color w:val="000000"/>
          <w:sz w:val="24"/>
          <w:szCs w:val="24"/>
          <w:lang w:val="en-US"/>
        </w:rPr>
        <w:t>Examples of AFL Strategies</w:t>
      </w:r>
      <w:r w:rsidR="00BC0937" w:rsidRPr="001F7208">
        <w:rPr>
          <w:rFonts w:ascii="Verdana" w:hAnsi="Verdana" w:cs="Calibri"/>
          <w:i/>
          <w:color w:val="000000"/>
          <w:sz w:val="24"/>
          <w:szCs w:val="24"/>
          <w:lang w:val="en-US"/>
        </w:rPr>
        <w:t xml:space="preserve"> in Use</w:t>
      </w:r>
    </w:p>
    <w:p w:rsidR="00647AF0" w:rsidRDefault="00647AF0" w:rsidP="00647AF0">
      <w:pPr>
        <w:widowControl/>
        <w:jc w:val="both"/>
        <w:rPr>
          <w:rFonts w:ascii="Verdana" w:hAnsi="Verdana" w:cs="Calibri"/>
          <w:b/>
          <w:color w:val="000000"/>
          <w:sz w:val="24"/>
          <w:szCs w:val="24"/>
          <w:lang w:val="en-US"/>
        </w:rPr>
      </w:pPr>
      <w:r w:rsidRPr="00647AF0">
        <w:rPr>
          <w:rFonts w:ascii="Verdana" w:hAnsi="Verdana" w:cs="Calibri"/>
          <w:b/>
          <w:color w:val="000000"/>
          <w:sz w:val="24"/>
          <w:szCs w:val="24"/>
          <w:lang w:val="en-US"/>
        </w:rPr>
        <w:t xml:space="preserve"> </w:t>
      </w:r>
    </w:p>
    <w:p w:rsidR="00647AF0" w:rsidRPr="00647AF0" w:rsidRDefault="00647AF0" w:rsidP="00647AF0">
      <w:pPr>
        <w:pStyle w:val="ListParagraph"/>
        <w:widowControl/>
        <w:numPr>
          <w:ilvl w:val="0"/>
          <w:numId w:val="20"/>
        </w:numPr>
        <w:jc w:val="both"/>
        <w:rPr>
          <w:rFonts w:ascii="Verdana" w:hAnsi="Verdana" w:cs="Calibri"/>
          <w:color w:val="000000"/>
          <w:sz w:val="24"/>
          <w:szCs w:val="24"/>
          <w:lang w:val="en-US"/>
        </w:rPr>
      </w:pPr>
      <w:r w:rsidRPr="00647AF0">
        <w:rPr>
          <w:rFonts w:ascii="Verdana" w:hAnsi="Verdana" w:cs="Calibri"/>
          <w:color w:val="000000"/>
          <w:sz w:val="24"/>
          <w:szCs w:val="24"/>
          <w:lang w:val="en-US"/>
        </w:rPr>
        <w:t>Sharing Learning Outcomes</w:t>
      </w:r>
      <w:r>
        <w:rPr>
          <w:rFonts w:ascii="Verdana" w:hAnsi="Verdana" w:cs="Calibri"/>
          <w:color w:val="000000"/>
          <w:sz w:val="24"/>
          <w:szCs w:val="24"/>
          <w:lang w:val="en-US"/>
        </w:rPr>
        <w:t xml:space="preserve"> and Success Criteria</w:t>
      </w:r>
    </w:p>
    <w:p w:rsidR="00647AF0" w:rsidRPr="00647AF0" w:rsidRDefault="00647AF0" w:rsidP="00647AF0">
      <w:pPr>
        <w:pStyle w:val="ListParagraph"/>
        <w:widowControl/>
        <w:numPr>
          <w:ilvl w:val="0"/>
          <w:numId w:val="20"/>
        </w:numPr>
        <w:jc w:val="both"/>
        <w:rPr>
          <w:rFonts w:ascii="Verdana" w:hAnsi="Verdana" w:cs="Calibri"/>
          <w:color w:val="000000"/>
          <w:sz w:val="24"/>
          <w:szCs w:val="24"/>
          <w:lang w:val="en-US"/>
        </w:rPr>
      </w:pPr>
      <w:r w:rsidRPr="00647AF0">
        <w:rPr>
          <w:rFonts w:ascii="Verdana" w:hAnsi="Verdana" w:cs="Calibri"/>
          <w:color w:val="000000"/>
          <w:sz w:val="24"/>
          <w:szCs w:val="24"/>
          <w:lang w:val="en-US"/>
        </w:rPr>
        <w:t>Traffic Lights</w:t>
      </w:r>
    </w:p>
    <w:p w:rsidR="00647AF0" w:rsidRPr="00647AF0" w:rsidRDefault="00647AF0" w:rsidP="00647AF0">
      <w:pPr>
        <w:pStyle w:val="ListParagraph"/>
        <w:widowControl/>
        <w:numPr>
          <w:ilvl w:val="0"/>
          <w:numId w:val="20"/>
        </w:numPr>
        <w:jc w:val="both"/>
        <w:rPr>
          <w:rFonts w:ascii="Verdana" w:hAnsi="Verdana" w:cs="Calibri"/>
          <w:color w:val="000000"/>
          <w:sz w:val="24"/>
          <w:szCs w:val="24"/>
          <w:lang w:val="en-US"/>
        </w:rPr>
      </w:pPr>
      <w:r w:rsidRPr="00647AF0">
        <w:rPr>
          <w:rFonts w:ascii="Verdana" w:hAnsi="Verdana" w:cs="Calibri"/>
          <w:color w:val="000000"/>
          <w:sz w:val="24"/>
          <w:szCs w:val="24"/>
          <w:lang w:val="en-US"/>
        </w:rPr>
        <w:t>Two Stars and a Wish</w:t>
      </w:r>
    </w:p>
    <w:p w:rsidR="00647AF0" w:rsidRPr="00647AF0" w:rsidRDefault="00647AF0" w:rsidP="00647AF0">
      <w:pPr>
        <w:pStyle w:val="ListParagraph"/>
        <w:widowControl/>
        <w:numPr>
          <w:ilvl w:val="0"/>
          <w:numId w:val="20"/>
        </w:numPr>
        <w:jc w:val="both"/>
        <w:rPr>
          <w:rFonts w:ascii="Verdana" w:hAnsi="Verdana" w:cs="Calibri"/>
          <w:color w:val="000000"/>
          <w:sz w:val="24"/>
          <w:szCs w:val="24"/>
          <w:lang w:val="en-US"/>
        </w:rPr>
      </w:pPr>
      <w:r w:rsidRPr="00647AF0">
        <w:rPr>
          <w:rFonts w:ascii="Verdana" w:hAnsi="Verdana" w:cs="Calibri"/>
          <w:color w:val="000000"/>
          <w:sz w:val="24"/>
          <w:szCs w:val="24"/>
          <w:lang w:val="en-US"/>
        </w:rPr>
        <w:t>Waiting Time</w:t>
      </w:r>
    </w:p>
    <w:p w:rsidR="00647AF0" w:rsidRPr="00647AF0" w:rsidRDefault="00647AF0" w:rsidP="00647AF0">
      <w:pPr>
        <w:pStyle w:val="ListParagraph"/>
        <w:widowControl/>
        <w:numPr>
          <w:ilvl w:val="0"/>
          <w:numId w:val="20"/>
        </w:numPr>
        <w:jc w:val="both"/>
        <w:rPr>
          <w:rFonts w:ascii="Verdana" w:hAnsi="Verdana" w:cs="Calibri"/>
          <w:color w:val="000000"/>
          <w:sz w:val="24"/>
          <w:szCs w:val="24"/>
          <w:lang w:val="en-US"/>
        </w:rPr>
      </w:pPr>
      <w:r w:rsidRPr="00647AF0">
        <w:rPr>
          <w:rFonts w:ascii="Verdana" w:hAnsi="Verdana" w:cs="Calibri"/>
          <w:color w:val="000000"/>
          <w:sz w:val="24"/>
          <w:szCs w:val="24"/>
          <w:lang w:val="en-US"/>
        </w:rPr>
        <w:t>Question Maker</w:t>
      </w:r>
    </w:p>
    <w:p w:rsidR="00647AF0" w:rsidRPr="00647AF0" w:rsidRDefault="00647AF0" w:rsidP="00647AF0">
      <w:pPr>
        <w:pStyle w:val="ListParagraph"/>
        <w:widowControl/>
        <w:numPr>
          <w:ilvl w:val="0"/>
          <w:numId w:val="20"/>
        </w:numPr>
        <w:jc w:val="both"/>
        <w:rPr>
          <w:rFonts w:ascii="Verdana" w:hAnsi="Verdana" w:cs="Calibri"/>
          <w:color w:val="000000"/>
          <w:sz w:val="24"/>
          <w:szCs w:val="24"/>
          <w:lang w:val="en-US"/>
        </w:rPr>
      </w:pPr>
      <w:r w:rsidRPr="00647AF0">
        <w:rPr>
          <w:rFonts w:ascii="Verdana" w:hAnsi="Verdana" w:cs="Calibri"/>
          <w:color w:val="000000"/>
          <w:sz w:val="24"/>
          <w:szCs w:val="24"/>
          <w:lang w:val="en-US"/>
        </w:rPr>
        <w:t>3-2-1</w:t>
      </w:r>
    </w:p>
    <w:p w:rsidR="00647AF0" w:rsidRPr="00AC45E0" w:rsidRDefault="00647AF0" w:rsidP="00647AF0">
      <w:pPr>
        <w:widowControl/>
        <w:jc w:val="both"/>
        <w:rPr>
          <w:rFonts w:ascii="Calibri" w:hAnsi="Calibri" w:cs="Calibri"/>
          <w:color w:val="000000"/>
          <w:sz w:val="23"/>
          <w:szCs w:val="23"/>
          <w:lang w:val="en-US"/>
        </w:rPr>
      </w:pPr>
    </w:p>
    <w:p w:rsidR="00BC0937" w:rsidRPr="001F7208" w:rsidRDefault="00BC0937" w:rsidP="00BC0937">
      <w:pPr>
        <w:widowControl/>
        <w:rPr>
          <w:rFonts w:ascii="Verdana" w:hAnsi="Verdana" w:cs="Calibri"/>
          <w:i/>
          <w:color w:val="000000"/>
          <w:sz w:val="24"/>
          <w:szCs w:val="24"/>
          <w:lang w:val="en-US"/>
        </w:rPr>
      </w:pPr>
      <w:r w:rsidRPr="001F7208">
        <w:rPr>
          <w:rFonts w:ascii="Verdana" w:hAnsi="Verdana" w:cs="Calibri"/>
          <w:i/>
          <w:color w:val="000000"/>
          <w:sz w:val="24"/>
          <w:szCs w:val="24"/>
          <w:lang w:val="en-US"/>
        </w:rPr>
        <w:t>Summative Assessment</w:t>
      </w:r>
    </w:p>
    <w:p w:rsidR="00BC0937" w:rsidRPr="00BC0937" w:rsidRDefault="00BC0937" w:rsidP="00BC0937">
      <w:pPr>
        <w:widowControl/>
        <w:rPr>
          <w:rFonts w:ascii="Verdana" w:hAnsi="Verdana" w:cs="Calibri"/>
          <w:color w:val="000000"/>
          <w:sz w:val="24"/>
          <w:szCs w:val="24"/>
          <w:lang w:val="en-US"/>
        </w:rPr>
      </w:pPr>
    </w:p>
    <w:p w:rsidR="00BC0937" w:rsidRPr="00BC0937" w:rsidRDefault="00BC0937" w:rsidP="001F7208">
      <w:pPr>
        <w:widowControl/>
        <w:jc w:val="both"/>
        <w:rPr>
          <w:rFonts w:ascii="Verdana" w:hAnsi="Verdana" w:cs="Calibri"/>
          <w:color w:val="000000"/>
          <w:sz w:val="24"/>
          <w:szCs w:val="24"/>
          <w:lang w:val="en-US"/>
        </w:rPr>
      </w:pPr>
      <w:r w:rsidRPr="00BC0937">
        <w:rPr>
          <w:rFonts w:ascii="Verdana" w:hAnsi="Verdana" w:cs="Calibri"/>
          <w:color w:val="000000"/>
          <w:sz w:val="24"/>
          <w:szCs w:val="24"/>
          <w:lang w:val="en-US"/>
        </w:rPr>
        <w:t xml:space="preserve">Summative Assessment refers to the assessment of learning and aims to provide a summary of the achievements of the learner. </w:t>
      </w:r>
    </w:p>
    <w:p w:rsidR="00BC0937" w:rsidRPr="00BC0937" w:rsidRDefault="00BC0937" w:rsidP="001F7208">
      <w:pPr>
        <w:widowControl/>
        <w:jc w:val="both"/>
        <w:rPr>
          <w:rFonts w:ascii="Verdana" w:hAnsi="Verdana" w:cs="Calibri"/>
          <w:color w:val="000000"/>
          <w:sz w:val="24"/>
          <w:szCs w:val="24"/>
          <w:lang w:val="en-US"/>
        </w:rPr>
      </w:pPr>
    </w:p>
    <w:p w:rsidR="00BC0937" w:rsidRPr="00BC0937" w:rsidRDefault="00BC0937" w:rsidP="001F7208">
      <w:pPr>
        <w:widowControl/>
        <w:jc w:val="both"/>
        <w:rPr>
          <w:rFonts w:ascii="Verdana" w:hAnsi="Verdana" w:cs="Calibri"/>
          <w:color w:val="000000"/>
          <w:sz w:val="24"/>
          <w:szCs w:val="24"/>
          <w:lang w:val="en-US"/>
        </w:rPr>
      </w:pPr>
      <w:r w:rsidRPr="00BC0937">
        <w:rPr>
          <w:rFonts w:ascii="Verdana" w:hAnsi="Verdana" w:cs="Calibri"/>
          <w:color w:val="000000"/>
          <w:sz w:val="24"/>
          <w:szCs w:val="24"/>
          <w:lang w:val="en-US"/>
        </w:rPr>
        <w:t xml:space="preserve">Subjects should use key assessment tasks to measure pupil progress. These may take the form of formal tests but may also be longer pieces of work </w:t>
      </w:r>
      <w:r w:rsidR="007D3A8C">
        <w:rPr>
          <w:rFonts w:ascii="Verdana" w:hAnsi="Verdana" w:cs="Calibri"/>
          <w:color w:val="000000"/>
          <w:sz w:val="24"/>
          <w:szCs w:val="24"/>
          <w:lang w:val="en-US"/>
        </w:rPr>
        <w:t>completed over a period of time</w:t>
      </w:r>
      <w:r w:rsidRPr="00BC0937">
        <w:rPr>
          <w:rFonts w:ascii="Verdana" w:hAnsi="Verdana" w:cs="Calibri"/>
          <w:color w:val="000000"/>
          <w:sz w:val="24"/>
          <w:szCs w:val="24"/>
          <w:lang w:val="en-US"/>
        </w:rPr>
        <w:t>.</w:t>
      </w:r>
      <w:r w:rsidR="007D3A8C">
        <w:rPr>
          <w:rFonts w:ascii="Verdana" w:hAnsi="Verdana" w:cs="Calibri"/>
          <w:color w:val="000000"/>
          <w:sz w:val="24"/>
          <w:szCs w:val="24"/>
          <w:lang w:val="en-US"/>
        </w:rPr>
        <w:t xml:space="preserve"> All first and second year students undertake a 20% group project for Christma</w:t>
      </w:r>
      <w:r w:rsidR="001F7208">
        <w:rPr>
          <w:rFonts w:ascii="Verdana" w:hAnsi="Verdana" w:cs="Calibri"/>
          <w:color w:val="000000"/>
          <w:sz w:val="24"/>
          <w:szCs w:val="24"/>
          <w:lang w:val="en-US"/>
        </w:rPr>
        <w:t xml:space="preserve">s and Summer Exams with </w:t>
      </w:r>
      <w:r w:rsidR="007D3A8C">
        <w:rPr>
          <w:rFonts w:ascii="Verdana" w:hAnsi="Verdana" w:cs="Calibri"/>
          <w:color w:val="000000"/>
          <w:sz w:val="24"/>
          <w:szCs w:val="24"/>
          <w:lang w:val="en-US"/>
        </w:rPr>
        <w:t>marking criteria</w:t>
      </w:r>
      <w:r w:rsidR="001F7208">
        <w:rPr>
          <w:rFonts w:ascii="Verdana" w:hAnsi="Verdana" w:cs="Calibri"/>
          <w:color w:val="000000"/>
          <w:sz w:val="24"/>
          <w:szCs w:val="24"/>
          <w:lang w:val="en-US"/>
        </w:rPr>
        <w:t xml:space="preserve"> guidelines provided to all teachers</w:t>
      </w:r>
      <w:r w:rsidR="007D3A8C">
        <w:rPr>
          <w:rFonts w:ascii="Verdana" w:hAnsi="Verdana" w:cs="Calibri"/>
          <w:color w:val="000000"/>
          <w:sz w:val="24"/>
          <w:szCs w:val="24"/>
          <w:lang w:val="en-US"/>
        </w:rPr>
        <w:t>.</w:t>
      </w:r>
      <w:r w:rsidRPr="00BC0937">
        <w:rPr>
          <w:rFonts w:ascii="Verdana" w:hAnsi="Verdana" w:cs="Calibri"/>
          <w:color w:val="000000"/>
          <w:sz w:val="24"/>
          <w:szCs w:val="24"/>
          <w:lang w:val="en-US"/>
        </w:rPr>
        <w:t xml:space="preserve"> The aims of these assessments are to: </w:t>
      </w:r>
    </w:p>
    <w:p w:rsidR="00BC0937" w:rsidRPr="00BC0937" w:rsidRDefault="00BC0937" w:rsidP="001F7208">
      <w:pPr>
        <w:widowControl/>
        <w:jc w:val="both"/>
        <w:rPr>
          <w:rFonts w:ascii="Verdana" w:hAnsi="Verdana" w:cs="Calibri"/>
          <w:color w:val="000000"/>
          <w:sz w:val="24"/>
          <w:szCs w:val="24"/>
          <w:lang w:val="en-US"/>
        </w:rPr>
      </w:pPr>
    </w:p>
    <w:p w:rsidR="00BC0937" w:rsidRPr="001F7208" w:rsidRDefault="00BC0937" w:rsidP="001F7208">
      <w:pPr>
        <w:pStyle w:val="ListParagraph"/>
        <w:widowControl/>
        <w:numPr>
          <w:ilvl w:val="0"/>
          <w:numId w:val="34"/>
        </w:numPr>
        <w:jc w:val="both"/>
        <w:rPr>
          <w:rFonts w:ascii="Verdana" w:hAnsi="Verdana" w:cs="Calibri"/>
          <w:color w:val="000000"/>
          <w:sz w:val="24"/>
          <w:szCs w:val="24"/>
          <w:lang w:val="en-US"/>
        </w:rPr>
      </w:pPr>
      <w:r w:rsidRPr="001F7208">
        <w:rPr>
          <w:rFonts w:ascii="Verdana" w:hAnsi="Verdana" w:cs="Calibri"/>
          <w:color w:val="000000"/>
          <w:sz w:val="24"/>
          <w:szCs w:val="24"/>
          <w:lang w:val="en-US"/>
        </w:rPr>
        <w:t xml:space="preserve">Assess </w:t>
      </w:r>
      <w:r w:rsidR="001F7208" w:rsidRPr="001F7208">
        <w:rPr>
          <w:rFonts w:ascii="Verdana" w:hAnsi="Verdana" w:cs="Calibri"/>
          <w:color w:val="000000"/>
          <w:sz w:val="24"/>
          <w:szCs w:val="24"/>
          <w:lang w:val="en-US"/>
        </w:rPr>
        <w:t>students</w:t>
      </w:r>
      <w:r w:rsidRPr="001F7208">
        <w:rPr>
          <w:rFonts w:ascii="Verdana" w:hAnsi="Verdana" w:cs="Calibri"/>
          <w:color w:val="000000"/>
          <w:sz w:val="24"/>
          <w:szCs w:val="24"/>
          <w:lang w:val="en-US"/>
        </w:rPr>
        <w:t xml:space="preserve"> achievements against clear objectives i.e. success criteria</w:t>
      </w:r>
      <w:r w:rsidR="004B62D7">
        <w:rPr>
          <w:rFonts w:ascii="Verdana" w:hAnsi="Verdana" w:cs="Calibri"/>
          <w:color w:val="000000"/>
          <w:sz w:val="24"/>
          <w:szCs w:val="24"/>
          <w:lang w:val="en-US"/>
        </w:rPr>
        <w:t>.</w:t>
      </w:r>
      <w:r w:rsidRPr="001F7208">
        <w:rPr>
          <w:rFonts w:ascii="Verdana" w:hAnsi="Verdana" w:cs="Calibri"/>
          <w:color w:val="000000"/>
          <w:sz w:val="24"/>
          <w:szCs w:val="24"/>
          <w:lang w:val="en-US"/>
        </w:rPr>
        <w:t xml:space="preserve"> </w:t>
      </w:r>
    </w:p>
    <w:p w:rsidR="007D3A8C" w:rsidRPr="001F7208" w:rsidRDefault="007D3A8C" w:rsidP="001F7208">
      <w:pPr>
        <w:pStyle w:val="ListParagraph"/>
        <w:widowControl/>
        <w:numPr>
          <w:ilvl w:val="0"/>
          <w:numId w:val="34"/>
        </w:numPr>
        <w:jc w:val="both"/>
        <w:rPr>
          <w:rFonts w:ascii="Verdana" w:hAnsi="Verdana" w:cs="Calibri"/>
          <w:color w:val="000000"/>
          <w:sz w:val="24"/>
          <w:szCs w:val="24"/>
          <w:lang w:val="en-US"/>
        </w:rPr>
      </w:pPr>
      <w:r w:rsidRPr="001F7208">
        <w:rPr>
          <w:rFonts w:ascii="Verdana" w:hAnsi="Verdana" w:cs="Calibri"/>
          <w:color w:val="000000"/>
          <w:sz w:val="24"/>
          <w:szCs w:val="24"/>
          <w:lang w:val="en-US"/>
        </w:rPr>
        <w:t>Develop key transferrable skills among students.</w:t>
      </w:r>
    </w:p>
    <w:p w:rsidR="00BC0937" w:rsidRPr="001F7208" w:rsidRDefault="00BC0937" w:rsidP="001F7208">
      <w:pPr>
        <w:pStyle w:val="ListParagraph"/>
        <w:widowControl/>
        <w:numPr>
          <w:ilvl w:val="0"/>
          <w:numId w:val="34"/>
        </w:numPr>
        <w:jc w:val="both"/>
        <w:rPr>
          <w:rFonts w:ascii="Verdana" w:hAnsi="Verdana" w:cs="Calibri"/>
          <w:color w:val="000000"/>
          <w:sz w:val="24"/>
          <w:szCs w:val="24"/>
          <w:lang w:val="en-US"/>
        </w:rPr>
      </w:pPr>
      <w:r w:rsidRPr="001F7208">
        <w:rPr>
          <w:rFonts w:ascii="Verdana" w:hAnsi="Verdana" w:cs="Calibri"/>
          <w:color w:val="000000"/>
          <w:sz w:val="24"/>
          <w:szCs w:val="24"/>
          <w:lang w:val="en-US"/>
        </w:rPr>
        <w:t xml:space="preserve">Raise </w:t>
      </w:r>
      <w:r w:rsidR="001F7208" w:rsidRPr="001F7208">
        <w:rPr>
          <w:rFonts w:ascii="Verdana" w:hAnsi="Verdana" w:cs="Calibri"/>
          <w:color w:val="000000"/>
          <w:sz w:val="24"/>
          <w:szCs w:val="24"/>
          <w:lang w:val="en-US"/>
        </w:rPr>
        <w:t>students</w:t>
      </w:r>
      <w:r w:rsidRPr="001F7208">
        <w:rPr>
          <w:rFonts w:ascii="Verdana" w:hAnsi="Verdana" w:cs="Calibri"/>
          <w:color w:val="000000"/>
          <w:sz w:val="24"/>
          <w:szCs w:val="24"/>
          <w:lang w:val="en-US"/>
        </w:rPr>
        <w:t xml:space="preserve">’ awareness for their progress towards their optimum grade. </w:t>
      </w:r>
    </w:p>
    <w:p w:rsidR="00BC0937" w:rsidRPr="001F7208" w:rsidRDefault="00BC0937" w:rsidP="001F7208">
      <w:pPr>
        <w:pStyle w:val="ListParagraph"/>
        <w:widowControl/>
        <w:numPr>
          <w:ilvl w:val="0"/>
          <w:numId w:val="34"/>
        </w:numPr>
        <w:jc w:val="both"/>
        <w:rPr>
          <w:rFonts w:ascii="Verdana" w:hAnsi="Verdana" w:cs="Calibri"/>
          <w:color w:val="000000"/>
          <w:sz w:val="24"/>
          <w:szCs w:val="24"/>
          <w:lang w:val="en-US"/>
        </w:rPr>
      </w:pPr>
      <w:r w:rsidRPr="001F7208">
        <w:rPr>
          <w:rFonts w:ascii="Verdana" w:hAnsi="Verdana" w:cs="Calibri"/>
          <w:color w:val="000000"/>
          <w:sz w:val="24"/>
          <w:szCs w:val="24"/>
          <w:lang w:val="en-US"/>
        </w:rPr>
        <w:t xml:space="preserve">Ensure that </w:t>
      </w:r>
      <w:r w:rsidR="001F7208" w:rsidRPr="001F7208">
        <w:rPr>
          <w:rFonts w:ascii="Verdana" w:hAnsi="Verdana" w:cs="Calibri"/>
          <w:color w:val="000000"/>
          <w:sz w:val="24"/>
          <w:szCs w:val="24"/>
          <w:lang w:val="en-US"/>
        </w:rPr>
        <w:t>students</w:t>
      </w:r>
      <w:r w:rsidRPr="001F7208">
        <w:rPr>
          <w:rFonts w:ascii="Verdana" w:hAnsi="Verdana" w:cs="Calibri"/>
          <w:color w:val="000000"/>
          <w:sz w:val="24"/>
          <w:szCs w:val="24"/>
          <w:lang w:val="en-US"/>
        </w:rPr>
        <w:t xml:space="preserve"> understand how they can improve their work by using assessment for learning techniques. </w:t>
      </w:r>
    </w:p>
    <w:p w:rsidR="004E11BE" w:rsidRDefault="004E11BE" w:rsidP="004E11BE">
      <w:pPr>
        <w:pStyle w:val="Heading1"/>
        <w:jc w:val="both"/>
        <w:rPr>
          <w:lang w:val="en-US"/>
        </w:rPr>
      </w:pPr>
      <w:r w:rsidRPr="004E11BE">
        <w:rPr>
          <w:lang w:val="en-US"/>
        </w:rPr>
        <w:t>Responsibility of Teachers</w:t>
      </w:r>
    </w:p>
    <w:p w:rsidR="004E11BE" w:rsidRPr="004E11BE" w:rsidRDefault="004E11BE" w:rsidP="004E11BE">
      <w:pPr>
        <w:jc w:val="both"/>
        <w:rPr>
          <w:lang w:val="en-US"/>
        </w:rPr>
      </w:pPr>
    </w:p>
    <w:p w:rsidR="004E11BE" w:rsidRPr="004E11BE" w:rsidRDefault="004E11BE" w:rsidP="004E11BE">
      <w:pPr>
        <w:pStyle w:val="ListParagraph"/>
        <w:numPr>
          <w:ilvl w:val="0"/>
          <w:numId w:val="27"/>
        </w:numPr>
        <w:shd w:val="clear" w:color="auto" w:fill="FFFFFF"/>
        <w:tabs>
          <w:tab w:val="left" w:pos="1882"/>
        </w:tabs>
        <w:jc w:val="both"/>
        <w:rPr>
          <w:rFonts w:ascii="Verdana" w:eastAsia="Times New Roman" w:hAnsi="Verdana" w:cs="Times New Roman"/>
          <w:i/>
          <w:iCs/>
          <w:color w:val="000000"/>
          <w:sz w:val="24"/>
          <w:szCs w:val="24"/>
          <w:lang w:val="en-US"/>
        </w:rPr>
      </w:pPr>
      <w:r w:rsidRPr="004E11BE">
        <w:rPr>
          <w:rFonts w:ascii="Verdana" w:eastAsia="Times New Roman" w:hAnsi="Verdana"/>
          <w:color w:val="000000"/>
          <w:spacing w:val="1"/>
          <w:sz w:val="24"/>
          <w:szCs w:val="24"/>
          <w:lang w:val="en-US"/>
        </w:rPr>
        <w:t>To explain the importance of homework to students.</w:t>
      </w:r>
    </w:p>
    <w:p w:rsidR="004E11BE" w:rsidRPr="004E11BE" w:rsidRDefault="004E11BE" w:rsidP="004E11BE">
      <w:pPr>
        <w:pStyle w:val="ListParagraph"/>
        <w:numPr>
          <w:ilvl w:val="0"/>
          <w:numId w:val="27"/>
        </w:numPr>
        <w:shd w:val="clear" w:color="auto" w:fill="FFFFFF"/>
        <w:tabs>
          <w:tab w:val="left" w:pos="1882"/>
        </w:tabs>
        <w:jc w:val="both"/>
        <w:rPr>
          <w:rFonts w:ascii="Verdana" w:eastAsia="Times New Roman" w:hAnsi="Verdana" w:cs="Times New Roman"/>
          <w:color w:val="000000"/>
          <w:sz w:val="24"/>
          <w:szCs w:val="24"/>
          <w:lang w:val="en-US"/>
        </w:rPr>
      </w:pPr>
      <w:r w:rsidRPr="004E11BE">
        <w:rPr>
          <w:rFonts w:ascii="Verdana" w:eastAsia="Times New Roman" w:hAnsi="Verdana"/>
          <w:color w:val="000000"/>
          <w:spacing w:val="1"/>
          <w:sz w:val="24"/>
          <w:szCs w:val="24"/>
          <w:lang w:val="en-US"/>
        </w:rPr>
        <w:t>To give a clear instruction on the homework before the end of class</w:t>
      </w:r>
      <w:r w:rsidR="004B62D7">
        <w:rPr>
          <w:rFonts w:ascii="Verdana" w:eastAsia="Times New Roman" w:hAnsi="Verdana"/>
          <w:color w:val="000000"/>
          <w:spacing w:val="1"/>
          <w:sz w:val="24"/>
          <w:szCs w:val="24"/>
          <w:lang w:val="en-US"/>
        </w:rPr>
        <w:t>.</w:t>
      </w:r>
    </w:p>
    <w:p w:rsidR="004E11BE" w:rsidRPr="004E11BE" w:rsidRDefault="004E11BE" w:rsidP="004E11BE">
      <w:pPr>
        <w:pStyle w:val="ListParagraph"/>
        <w:numPr>
          <w:ilvl w:val="0"/>
          <w:numId w:val="27"/>
        </w:numPr>
        <w:shd w:val="clear" w:color="auto" w:fill="FFFFFF"/>
        <w:tabs>
          <w:tab w:val="left" w:pos="1882"/>
        </w:tabs>
        <w:jc w:val="both"/>
        <w:rPr>
          <w:rFonts w:ascii="Verdana" w:eastAsia="Times New Roman" w:hAnsi="Verdana" w:cs="Times New Roman"/>
          <w:color w:val="000000"/>
          <w:sz w:val="24"/>
          <w:szCs w:val="24"/>
          <w:lang w:val="en-US"/>
        </w:rPr>
      </w:pPr>
      <w:r w:rsidRPr="004E11BE">
        <w:rPr>
          <w:rFonts w:ascii="Verdana" w:eastAsia="Times New Roman" w:hAnsi="Verdana"/>
          <w:color w:val="000000"/>
          <w:spacing w:val="1"/>
          <w:sz w:val="24"/>
          <w:szCs w:val="24"/>
          <w:lang w:val="en-US"/>
        </w:rPr>
        <w:t>To keep an account of the homework given to the students.</w:t>
      </w:r>
    </w:p>
    <w:p w:rsidR="004E11BE" w:rsidRPr="004E11BE" w:rsidRDefault="004E11BE" w:rsidP="004E11BE">
      <w:pPr>
        <w:pStyle w:val="ListParagraph"/>
        <w:numPr>
          <w:ilvl w:val="0"/>
          <w:numId w:val="27"/>
        </w:numPr>
        <w:shd w:val="clear" w:color="auto" w:fill="FFFFFF"/>
        <w:tabs>
          <w:tab w:val="left" w:pos="1882"/>
        </w:tabs>
        <w:jc w:val="both"/>
        <w:rPr>
          <w:rFonts w:ascii="Verdana" w:eastAsia="Times New Roman" w:hAnsi="Verdana" w:cs="Times New Roman"/>
          <w:color w:val="000000"/>
          <w:sz w:val="24"/>
          <w:szCs w:val="24"/>
          <w:lang w:val="en-US"/>
        </w:rPr>
      </w:pPr>
      <w:r w:rsidRPr="004E11BE">
        <w:rPr>
          <w:rFonts w:ascii="Verdana" w:eastAsia="Times New Roman" w:hAnsi="Verdana"/>
          <w:color w:val="000000"/>
          <w:spacing w:val="1"/>
          <w:sz w:val="24"/>
          <w:szCs w:val="24"/>
          <w:lang w:val="en-US"/>
        </w:rPr>
        <w:t>To check that the homework is completed.</w:t>
      </w:r>
    </w:p>
    <w:p w:rsidR="004E11BE" w:rsidRPr="004E11BE" w:rsidRDefault="004E11BE" w:rsidP="004E11BE">
      <w:pPr>
        <w:pStyle w:val="ListParagraph"/>
        <w:numPr>
          <w:ilvl w:val="0"/>
          <w:numId w:val="27"/>
        </w:numPr>
        <w:shd w:val="clear" w:color="auto" w:fill="FFFFFF"/>
        <w:tabs>
          <w:tab w:val="left" w:pos="1882"/>
        </w:tabs>
        <w:jc w:val="both"/>
        <w:rPr>
          <w:rFonts w:ascii="Verdana" w:eastAsia="Times New Roman" w:hAnsi="Verdana" w:cs="Times New Roman"/>
          <w:color w:val="000000"/>
          <w:sz w:val="24"/>
          <w:szCs w:val="24"/>
          <w:lang w:val="en-US"/>
        </w:rPr>
      </w:pPr>
      <w:r w:rsidRPr="004E11BE">
        <w:rPr>
          <w:rFonts w:ascii="Verdana" w:eastAsia="Times New Roman" w:hAnsi="Verdana"/>
          <w:color w:val="000000"/>
          <w:spacing w:val="1"/>
          <w:sz w:val="24"/>
          <w:szCs w:val="24"/>
          <w:lang w:val="en-US"/>
        </w:rPr>
        <w:t>To correct the homework.</w:t>
      </w:r>
    </w:p>
    <w:p w:rsidR="004E11BE" w:rsidRPr="004E11BE" w:rsidRDefault="004E11BE" w:rsidP="001F7208">
      <w:pPr>
        <w:pStyle w:val="ListParagraph"/>
        <w:numPr>
          <w:ilvl w:val="0"/>
          <w:numId w:val="27"/>
        </w:numPr>
        <w:shd w:val="clear" w:color="auto" w:fill="FFFFFF"/>
        <w:tabs>
          <w:tab w:val="left" w:pos="1882"/>
        </w:tabs>
        <w:rPr>
          <w:rFonts w:ascii="Verdana" w:eastAsia="Times New Roman" w:hAnsi="Verdana" w:cs="Times New Roman"/>
          <w:color w:val="000000"/>
          <w:sz w:val="24"/>
          <w:szCs w:val="24"/>
          <w:lang w:val="en-US"/>
        </w:rPr>
      </w:pPr>
      <w:r w:rsidRPr="004E11BE">
        <w:rPr>
          <w:rFonts w:ascii="Verdana" w:eastAsia="Times New Roman" w:hAnsi="Verdana"/>
          <w:color w:val="000000"/>
          <w:spacing w:val="2"/>
          <w:sz w:val="24"/>
          <w:szCs w:val="24"/>
          <w:lang w:val="en-US"/>
        </w:rPr>
        <w:t>To record lack of homework in student journal.</w:t>
      </w:r>
    </w:p>
    <w:p w:rsidR="004E11BE" w:rsidRPr="00FD4913" w:rsidRDefault="004E11BE" w:rsidP="001F7208">
      <w:pPr>
        <w:pStyle w:val="ListParagraph"/>
        <w:numPr>
          <w:ilvl w:val="0"/>
          <w:numId w:val="27"/>
        </w:numPr>
        <w:shd w:val="clear" w:color="auto" w:fill="FFFFFF"/>
        <w:tabs>
          <w:tab w:val="left" w:pos="1882"/>
        </w:tabs>
        <w:rPr>
          <w:rFonts w:ascii="Verdana" w:eastAsia="Times New Roman" w:hAnsi="Verdana" w:cs="Times New Roman"/>
          <w:color w:val="000000"/>
          <w:sz w:val="24"/>
          <w:szCs w:val="24"/>
          <w:lang w:val="en-US"/>
        </w:rPr>
      </w:pPr>
      <w:r w:rsidRPr="004E11BE">
        <w:rPr>
          <w:rFonts w:ascii="Verdana" w:eastAsia="Times New Roman" w:hAnsi="Verdana"/>
          <w:color w:val="000000"/>
          <w:spacing w:val="2"/>
          <w:sz w:val="24"/>
          <w:szCs w:val="24"/>
          <w:lang w:val="en-US"/>
        </w:rPr>
        <w:t>Homework   correction   by   a   teacher   should   include   constructive   criticism   and</w:t>
      </w:r>
      <w:r w:rsidR="001F7208">
        <w:rPr>
          <w:rFonts w:ascii="Verdana" w:eastAsia="Times New Roman" w:hAnsi="Verdana"/>
          <w:color w:val="000000"/>
          <w:spacing w:val="2"/>
          <w:sz w:val="24"/>
          <w:szCs w:val="24"/>
          <w:lang w:val="en-US"/>
        </w:rPr>
        <w:t xml:space="preserve"> </w:t>
      </w:r>
      <w:r w:rsidRPr="004E11BE">
        <w:rPr>
          <w:rFonts w:ascii="Verdana" w:eastAsia="Times New Roman" w:hAnsi="Verdana"/>
          <w:color w:val="000000"/>
          <w:spacing w:val="1"/>
          <w:sz w:val="24"/>
          <w:szCs w:val="24"/>
          <w:lang w:val="en-US"/>
        </w:rPr>
        <w:t>encouragement, and written feedback where appropriate.</w:t>
      </w:r>
    </w:p>
    <w:p w:rsidR="00FD4913" w:rsidRPr="001F7208" w:rsidRDefault="00FD4913" w:rsidP="001F7208">
      <w:pPr>
        <w:pStyle w:val="ListParagraph"/>
        <w:numPr>
          <w:ilvl w:val="0"/>
          <w:numId w:val="27"/>
        </w:numPr>
        <w:shd w:val="clear" w:color="auto" w:fill="FFFFFF"/>
        <w:tabs>
          <w:tab w:val="left" w:pos="1882"/>
        </w:tabs>
        <w:rPr>
          <w:rFonts w:ascii="Verdana" w:eastAsia="Times New Roman" w:hAnsi="Verdana" w:cs="Times New Roman"/>
          <w:color w:val="000000"/>
          <w:sz w:val="24"/>
          <w:szCs w:val="24"/>
          <w:lang w:val="en-US"/>
        </w:rPr>
      </w:pPr>
      <w:r>
        <w:rPr>
          <w:rFonts w:ascii="Verdana" w:eastAsia="Times New Roman" w:hAnsi="Verdana"/>
          <w:color w:val="000000"/>
          <w:spacing w:val="1"/>
          <w:sz w:val="24"/>
          <w:szCs w:val="24"/>
          <w:lang w:val="en-US"/>
        </w:rPr>
        <w:t>To record any test results in the student journal.</w:t>
      </w:r>
    </w:p>
    <w:p w:rsidR="004E11BE" w:rsidRDefault="004E11BE" w:rsidP="004E11BE">
      <w:pPr>
        <w:shd w:val="clear" w:color="auto" w:fill="FFFFFF"/>
        <w:jc w:val="both"/>
        <w:rPr>
          <w:rFonts w:ascii="Verdana" w:hAnsi="Verdana"/>
          <w:i/>
          <w:iCs/>
          <w:color w:val="000000"/>
          <w:spacing w:val="6"/>
          <w:sz w:val="24"/>
          <w:szCs w:val="24"/>
          <w:lang w:val="en-US"/>
        </w:rPr>
      </w:pPr>
    </w:p>
    <w:p w:rsidR="004E11BE" w:rsidRPr="004E11BE" w:rsidRDefault="004E11BE" w:rsidP="004E11BE">
      <w:pPr>
        <w:shd w:val="clear" w:color="auto" w:fill="FFFFFF"/>
        <w:jc w:val="both"/>
        <w:rPr>
          <w:rFonts w:ascii="Verdana" w:hAnsi="Verdana"/>
          <w:sz w:val="24"/>
          <w:szCs w:val="24"/>
        </w:rPr>
      </w:pPr>
      <w:r w:rsidRPr="004E11BE">
        <w:rPr>
          <w:rFonts w:ascii="Verdana" w:hAnsi="Verdana"/>
          <w:i/>
          <w:iCs/>
          <w:color w:val="000000"/>
          <w:spacing w:val="6"/>
          <w:sz w:val="24"/>
          <w:szCs w:val="24"/>
          <w:lang w:val="en-US"/>
        </w:rPr>
        <w:t xml:space="preserve">See Attendance Policy re Absences from school, holidays and medical and other appointments and </w:t>
      </w:r>
      <w:r w:rsidRPr="004E11BE">
        <w:rPr>
          <w:rFonts w:ascii="Verdana" w:hAnsi="Verdana"/>
          <w:i/>
          <w:iCs/>
          <w:color w:val="000000"/>
          <w:spacing w:val="-3"/>
          <w:sz w:val="24"/>
          <w:szCs w:val="24"/>
          <w:lang w:val="en-US"/>
        </w:rPr>
        <w:t>Homework Policy.</w:t>
      </w:r>
    </w:p>
    <w:p w:rsidR="004E11BE" w:rsidRDefault="004E11BE" w:rsidP="004E11BE">
      <w:pPr>
        <w:pStyle w:val="Heading1"/>
        <w:jc w:val="both"/>
        <w:rPr>
          <w:lang w:val="en-US"/>
        </w:rPr>
      </w:pPr>
      <w:r w:rsidRPr="004E11BE">
        <w:rPr>
          <w:lang w:val="en-US"/>
        </w:rPr>
        <w:t>Responsibility of Students</w:t>
      </w:r>
    </w:p>
    <w:p w:rsidR="004E11BE" w:rsidRPr="004E11BE" w:rsidRDefault="004E11BE" w:rsidP="004E11BE">
      <w:pPr>
        <w:shd w:val="clear" w:color="auto" w:fill="FFFFFF"/>
        <w:jc w:val="both"/>
        <w:rPr>
          <w:rFonts w:ascii="Verdana" w:hAnsi="Verdana"/>
          <w:sz w:val="24"/>
          <w:szCs w:val="24"/>
        </w:rPr>
      </w:pPr>
    </w:p>
    <w:p w:rsidR="004E11BE" w:rsidRPr="004E11BE" w:rsidRDefault="004E11BE" w:rsidP="004E11BE">
      <w:pPr>
        <w:pStyle w:val="ListParagraph"/>
        <w:numPr>
          <w:ilvl w:val="0"/>
          <w:numId w:val="28"/>
        </w:numPr>
        <w:shd w:val="clear" w:color="auto" w:fill="FFFFFF"/>
        <w:tabs>
          <w:tab w:val="left" w:pos="2064"/>
        </w:tabs>
        <w:jc w:val="both"/>
        <w:rPr>
          <w:rFonts w:ascii="Verdana" w:eastAsia="Times New Roman" w:hAnsi="Verdana" w:cs="Times New Roman"/>
          <w:i/>
          <w:iCs/>
          <w:color w:val="000000"/>
          <w:w w:val="92"/>
          <w:sz w:val="24"/>
          <w:szCs w:val="24"/>
          <w:lang w:val="en-US"/>
        </w:rPr>
      </w:pPr>
      <w:r w:rsidRPr="004E11BE">
        <w:rPr>
          <w:rFonts w:ascii="Verdana" w:eastAsia="Times New Roman" w:hAnsi="Verdana"/>
          <w:color w:val="000000"/>
          <w:w w:val="92"/>
          <w:sz w:val="24"/>
          <w:szCs w:val="24"/>
          <w:lang w:val="en-US"/>
        </w:rPr>
        <w:t>Students are expected to write homework</w:t>
      </w:r>
      <w:r w:rsidR="00FD4913">
        <w:rPr>
          <w:rFonts w:ascii="Verdana" w:eastAsia="Times New Roman" w:hAnsi="Verdana"/>
          <w:color w:val="000000"/>
          <w:w w:val="92"/>
          <w:sz w:val="24"/>
          <w:szCs w:val="24"/>
          <w:lang w:val="en-US"/>
        </w:rPr>
        <w:t xml:space="preserve"> and test results</w:t>
      </w:r>
      <w:r w:rsidRPr="004E11BE">
        <w:rPr>
          <w:rFonts w:ascii="Verdana" w:eastAsia="Times New Roman" w:hAnsi="Verdana"/>
          <w:color w:val="000000"/>
          <w:w w:val="92"/>
          <w:sz w:val="24"/>
          <w:szCs w:val="24"/>
          <w:lang w:val="en-US"/>
        </w:rPr>
        <w:t xml:space="preserve"> into their school journals.</w:t>
      </w:r>
    </w:p>
    <w:p w:rsidR="004E11BE" w:rsidRPr="004E11BE" w:rsidRDefault="004E11BE" w:rsidP="004E11BE">
      <w:pPr>
        <w:pStyle w:val="ListParagraph"/>
        <w:numPr>
          <w:ilvl w:val="0"/>
          <w:numId w:val="28"/>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Assigned homework is to be done.</w:t>
      </w:r>
    </w:p>
    <w:p w:rsidR="004E11BE" w:rsidRPr="004E11BE" w:rsidRDefault="004E11BE" w:rsidP="004E11BE">
      <w:pPr>
        <w:pStyle w:val="ListParagraph"/>
        <w:numPr>
          <w:ilvl w:val="0"/>
          <w:numId w:val="28"/>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 xml:space="preserve">The school expects all students registered in the school to attend all timetabled classes </w:t>
      </w:r>
      <w:r w:rsidRPr="004E11BE">
        <w:rPr>
          <w:rFonts w:ascii="Verdana" w:eastAsia="Times New Roman" w:hAnsi="Verdana"/>
          <w:color w:val="000000"/>
          <w:spacing w:val="-3"/>
          <w:w w:val="92"/>
          <w:sz w:val="24"/>
          <w:szCs w:val="24"/>
          <w:lang w:val="en-US"/>
        </w:rPr>
        <w:t>every day.</w:t>
      </w:r>
    </w:p>
    <w:p w:rsidR="004E11BE" w:rsidRPr="004E11BE" w:rsidRDefault="004E11BE" w:rsidP="004E11BE">
      <w:pPr>
        <w:pStyle w:val="ListParagraph"/>
        <w:numPr>
          <w:ilvl w:val="0"/>
          <w:numId w:val="28"/>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 xml:space="preserve">Students are expected to make every possible effort to present themselves for all school </w:t>
      </w:r>
      <w:r w:rsidRPr="004E11BE">
        <w:rPr>
          <w:rFonts w:ascii="Verdana" w:eastAsia="Times New Roman" w:hAnsi="Verdana"/>
          <w:color w:val="000000"/>
          <w:spacing w:val="3"/>
          <w:w w:val="92"/>
          <w:sz w:val="24"/>
          <w:szCs w:val="24"/>
          <w:lang w:val="en-US"/>
        </w:rPr>
        <w:t xml:space="preserve">assessments, tests or exams. Should they be absent from these they are to give their </w:t>
      </w:r>
      <w:r w:rsidRPr="004E11BE">
        <w:rPr>
          <w:rFonts w:ascii="Verdana" w:eastAsia="Times New Roman" w:hAnsi="Verdana"/>
          <w:color w:val="000000"/>
          <w:w w:val="92"/>
          <w:sz w:val="24"/>
          <w:szCs w:val="24"/>
          <w:lang w:val="en-US"/>
        </w:rPr>
        <w:t>teachers written statements from their parents/guardians explaining their absence.</w:t>
      </w:r>
    </w:p>
    <w:p w:rsidR="004E11BE" w:rsidRDefault="004E11BE" w:rsidP="004E11BE">
      <w:pPr>
        <w:pStyle w:val="Heading1"/>
        <w:jc w:val="both"/>
        <w:rPr>
          <w:lang w:val="en-US"/>
        </w:rPr>
      </w:pPr>
      <w:r w:rsidRPr="004E11BE">
        <w:rPr>
          <w:lang w:val="en-US"/>
        </w:rPr>
        <w:t>Responsibility of Parents/Guardians</w:t>
      </w:r>
    </w:p>
    <w:p w:rsidR="004E11BE" w:rsidRPr="004E11BE" w:rsidRDefault="004E11BE" w:rsidP="004E11BE">
      <w:pPr>
        <w:jc w:val="both"/>
        <w:rPr>
          <w:lang w:val="en-US"/>
        </w:rPr>
      </w:pPr>
    </w:p>
    <w:p w:rsidR="004E11BE" w:rsidRPr="004E11BE" w:rsidRDefault="004E11BE" w:rsidP="004E11BE">
      <w:pPr>
        <w:pStyle w:val="ListParagraph"/>
        <w:numPr>
          <w:ilvl w:val="0"/>
          <w:numId w:val="29"/>
        </w:numPr>
        <w:shd w:val="clear" w:color="auto" w:fill="FFFFFF"/>
        <w:jc w:val="both"/>
        <w:rPr>
          <w:rFonts w:ascii="Verdana" w:hAnsi="Verdana"/>
          <w:sz w:val="24"/>
          <w:szCs w:val="24"/>
        </w:rPr>
      </w:pPr>
      <w:r w:rsidRPr="004E11BE">
        <w:rPr>
          <w:rFonts w:ascii="Verdana" w:hAnsi="Verdana"/>
          <w:color w:val="000000"/>
          <w:spacing w:val="1"/>
          <w:w w:val="92"/>
          <w:sz w:val="24"/>
          <w:szCs w:val="24"/>
          <w:lang w:val="en-US"/>
        </w:rPr>
        <w:t>Parents are expected to become familiar with the student journals in particular the section that relates to the daily record of homework</w:t>
      </w:r>
      <w:r w:rsidR="001F7208">
        <w:rPr>
          <w:rFonts w:ascii="Verdana" w:hAnsi="Verdana"/>
          <w:color w:val="000000"/>
          <w:spacing w:val="1"/>
          <w:w w:val="92"/>
          <w:sz w:val="24"/>
          <w:szCs w:val="24"/>
          <w:lang w:val="en-US"/>
        </w:rPr>
        <w:t>.</w:t>
      </w:r>
    </w:p>
    <w:p w:rsidR="004E11BE" w:rsidRPr="004E11BE" w:rsidRDefault="004E11BE" w:rsidP="004E11BE">
      <w:pPr>
        <w:pStyle w:val="ListParagraph"/>
        <w:numPr>
          <w:ilvl w:val="0"/>
          <w:numId w:val="29"/>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9"/>
          <w:w w:val="92"/>
          <w:sz w:val="24"/>
          <w:szCs w:val="24"/>
          <w:lang w:val="en-US"/>
        </w:rPr>
        <w:t xml:space="preserve">To sign the school journal at the end of each school </w:t>
      </w:r>
      <w:r w:rsidR="001F7208">
        <w:rPr>
          <w:rFonts w:ascii="Verdana" w:eastAsia="Times New Roman" w:hAnsi="Verdana"/>
          <w:color w:val="000000"/>
          <w:spacing w:val="9"/>
          <w:w w:val="92"/>
          <w:sz w:val="24"/>
          <w:szCs w:val="24"/>
          <w:lang w:val="en-US"/>
        </w:rPr>
        <w:t>week</w:t>
      </w:r>
      <w:r w:rsidRPr="004E11BE">
        <w:rPr>
          <w:rFonts w:ascii="Verdana" w:eastAsia="Times New Roman" w:hAnsi="Verdana"/>
          <w:color w:val="000000"/>
          <w:spacing w:val="9"/>
          <w:w w:val="92"/>
          <w:sz w:val="24"/>
          <w:szCs w:val="24"/>
          <w:lang w:val="en-US"/>
        </w:rPr>
        <w:t xml:space="preserve">, ensuring that assigned </w:t>
      </w:r>
      <w:r w:rsidRPr="004E11BE">
        <w:rPr>
          <w:rFonts w:ascii="Verdana" w:eastAsia="Times New Roman" w:hAnsi="Verdana"/>
          <w:color w:val="000000"/>
          <w:spacing w:val="-1"/>
          <w:w w:val="92"/>
          <w:sz w:val="24"/>
          <w:szCs w:val="24"/>
          <w:lang w:val="en-US"/>
        </w:rPr>
        <w:t>homework is completed</w:t>
      </w:r>
      <w:r w:rsidR="001F7208">
        <w:rPr>
          <w:rFonts w:ascii="Verdana" w:eastAsia="Times New Roman" w:hAnsi="Verdana"/>
          <w:color w:val="000000"/>
          <w:spacing w:val="-1"/>
          <w:w w:val="92"/>
          <w:sz w:val="24"/>
          <w:szCs w:val="24"/>
          <w:lang w:val="en-US"/>
        </w:rPr>
        <w:t>.</w:t>
      </w:r>
    </w:p>
    <w:p w:rsidR="004E11BE" w:rsidRPr="004E11BE" w:rsidRDefault="004E11BE" w:rsidP="004E11BE">
      <w:pPr>
        <w:pStyle w:val="ListParagraph"/>
        <w:numPr>
          <w:ilvl w:val="0"/>
          <w:numId w:val="29"/>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 xml:space="preserve">In the event of non-completion of homework, a written signed note in the school journal </w:t>
      </w:r>
      <w:r w:rsidRPr="004E11BE">
        <w:rPr>
          <w:rFonts w:ascii="Verdana" w:eastAsia="Times New Roman" w:hAnsi="Verdana"/>
          <w:color w:val="000000"/>
          <w:spacing w:val="-3"/>
          <w:w w:val="92"/>
          <w:sz w:val="24"/>
          <w:szCs w:val="24"/>
          <w:lang w:val="en-US"/>
        </w:rPr>
        <w:t>is required</w:t>
      </w:r>
      <w:r w:rsidR="001F7208">
        <w:rPr>
          <w:rFonts w:ascii="Verdana" w:eastAsia="Times New Roman" w:hAnsi="Verdana"/>
          <w:color w:val="000000"/>
          <w:spacing w:val="-3"/>
          <w:w w:val="92"/>
          <w:sz w:val="24"/>
          <w:szCs w:val="24"/>
          <w:lang w:val="en-US"/>
        </w:rPr>
        <w:t>.</w:t>
      </w:r>
    </w:p>
    <w:p w:rsidR="004E11BE" w:rsidRPr="004E11BE" w:rsidRDefault="004E11BE" w:rsidP="004E11BE">
      <w:pPr>
        <w:pStyle w:val="ListParagraph"/>
        <w:numPr>
          <w:ilvl w:val="0"/>
          <w:numId w:val="29"/>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 xml:space="preserve">To monitor notes written by teachers in school journal regarding student's progress and </w:t>
      </w:r>
      <w:r w:rsidRPr="004E11BE">
        <w:rPr>
          <w:rFonts w:ascii="Verdana" w:eastAsia="Times New Roman" w:hAnsi="Verdana"/>
          <w:color w:val="000000"/>
          <w:w w:val="92"/>
          <w:sz w:val="24"/>
          <w:szCs w:val="24"/>
          <w:lang w:val="en-US"/>
        </w:rPr>
        <w:t>sign/respond if required</w:t>
      </w:r>
      <w:r w:rsidR="001F7208">
        <w:rPr>
          <w:rFonts w:ascii="Verdana" w:eastAsia="Times New Roman" w:hAnsi="Verdana"/>
          <w:color w:val="000000"/>
          <w:w w:val="92"/>
          <w:sz w:val="24"/>
          <w:szCs w:val="24"/>
          <w:lang w:val="en-US"/>
        </w:rPr>
        <w:t>.</w:t>
      </w:r>
    </w:p>
    <w:p w:rsidR="004E11BE" w:rsidRPr="004E11BE" w:rsidRDefault="004E11BE" w:rsidP="004E11BE">
      <w:pPr>
        <w:pStyle w:val="ListParagraph"/>
        <w:numPr>
          <w:ilvl w:val="0"/>
          <w:numId w:val="29"/>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6"/>
          <w:w w:val="92"/>
          <w:sz w:val="24"/>
          <w:szCs w:val="24"/>
          <w:lang w:val="en-US"/>
        </w:rPr>
        <w:t xml:space="preserve">To express an interest in student's progress thorough attendance at parent/teacher </w:t>
      </w:r>
      <w:r w:rsidRPr="004E11BE">
        <w:rPr>
          <w:rFonts w:ascii="Verdana" w:eastAsia="Times New Roman" w:hAnsi="Verdana"/>
          <w:color w:val="000000"/>
          <w:spacing w:val="-3"/>
          <w:w w:val="92"/>
          <w:sz w:val="24"/>
          <w:szCs w:val="24"/>
          <w:lang w:val="en-US"/>
        </w:rPr>
        <w:t>meetings</w:t>
      </w:r>
      <w:r w:rsidR="001F7208">
        <w:rPr>
          <w:rFonts w:ascii="Verdana" w:eastAsia="Times New Roman" w:hAnsi="Verdana"/>
          <w:color w:val="000000"/>
          <w:spacing w:val="-3"/>
          <w:w w:val="92"/>
          <w:sz w:val="24"/>
          <w:szCs w:val="24"/>
          <w:lang w:val="en-US"/>
        </w:rPr>
        <w:t>.</w:t>
      </w:r>
    </w:p>
    <w:p w:rsidR="004E11BE" w:rsidRPr="004E11BE" w:rsidRDefault="004E11BE" w:rsidP="004E11BE">
      <w:pPr>
        <w:pStyle w:val="ListParagraph"/>
        <w:numPr>
          <w:ilvl w:val="0"/>
          <w:numId w:val="29"/>
        </w:numPr>
        <w:shd w:val="clear" w:color="auto" w:fill="FFFFFF"/>
        <w:tabs>
          <w:tab w:val="left" w:pos="2064"/>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To limit after school activities to allow for proper completion of homework</w:t>
      </w:r>
      <w:r w:rsidR="001F7208">
        <w:rPr>
          <w:rFonts w:ascii="Verdana" w:eastAsia="Times New Roman" w:hAnsi="Verdana"/>
          <w:color w:val="000000"/>
          <w:spacing w:val="1"/>
          <w:w w:val="92"/>
          <w:sz w:val="24"/>
          <w:szCs w:val="24"/>
          <w:lang w:val="en-US"/>
        </w:rPr>
        <w:t>.</w:t>
      </w:r>
    </w:p>
    <w:p w:rsidR="004E11BE" w:rsidRPr="001F7208" w:rsidRDefault="004E11BE" w:rsidP="004E11BE">
      <w:pPr>
        <w:pStyle w:val="Heading1"/>
        <w:jc w:val="both"/>
      </w:pPr>
      <w:r w:rsidRPr="001F7208">
        <w:rPr>
          <w:lang w:val="en-US"/>
        </w:rPr>
        <w:t>Responsibility of Year Tutors</w:t>
      </w:r>
    </w:p>
    <w:p w:rsidR="004E11BE" w:rsidRDefault="004E11BE" w:rsidP="004E11BE">
      <w:pPr>
        <w:shd w:val="clear" w:color="auto" w:fill="FFFFFF"/>
        <w:jc w:val="both"/>
        <w:rPr>
          <w:rFonts w:ascii="Verdana" w:hAnsi="Verdana"/>
          <w:color w:val="000000"/>
          <w:w w:val="92"/>
          <w:sz w:val="24"/>
          <w:szCs w:val="24"/>
          <w:lang w:val="en-US"/>
        </w:rPr>
      </w:pPr>
    </w:p>
    <w:p w:rsidR="004E11BE" w:rsidRPr="004E11BE" w:rsidRDefault="004E11BE" w:rsidP="004E11BE">
      <w:pPr>
        <w:shd w:val="clear" w:color="auto" w:fill="FFFFFF"/>
        <w:jc w:val="both"/>
        <w:rPr>
          <w:rFonts w:ascii="Verdana" w:hAnsi="Verdana"/>
          <w:sz w:val="24"/>
          <w:szCs w:val="24"/>
        </w:rPr>
      </w:pPr>
      <w:r w:rsidRPr="004E11BE">
        <w:rPr>
          <w:rFonts w:ascii="Verdana" w:hAnsi="Verdana"/>
          <w:color w:val="000000"/>
          <w:w w:val="92"/>
          <w:sz w:val="24"/>
          <w:szCs w:val="24"/>
          <w:lang w:val="en-US"/>
        </w:rPr>
        <w:t>Year tutors check the student journals for signature of parents</w:t>
      </w:r>
      <w:r w:rsidR="001F7208">
        <w:rPr>
          <w:rFonts w:ascii="Verdana" w:hAnsi="Verdana"/>
          <w:color w:val="000000"/>
          <w:w w:val="92"/>
          <w:sz w:val="24"/>
          <w:szCs w:val="24"/>
          <w:lang w:val="en-US"/>
        </w:rPr>
        <w:t>/guardians</w:t>
      </w:r>
      <w:r w:rsidRPr="004E11BE">
        <w:rPr>
          <w:rFonts w:ascii="Verdana" w:hAnsi="Verdana"/>
          <w:color w:val="000000"/>
          <w:w w:val="92"/>
          <w:sz w:val="24"/>
          <w:szCs w:val="24"/>
          <w:lang w:val="en-US"/>
        </w:rPr>
        <w:t xml:space="preserve"> at the weekly assemblies</w:t>
      </w:r>
      <w:r w:rsidR="001F7208">
        <w:rPr>
          <w:rFonts w:ascii="Verdana" w:hAnsi="Verdana"/>
          <w:color w:val="000000"/>
          <w:w w:val="92"/>
          <w:sz w:val="24"/>
          <w:szCs w:val="24"/>
          <w:lang w:val="en-US"/>
        </w:rPr>
        <w:t>.</w:t>
      </w:r>
    </w:p>
    <w:p w:rsidR="004E11BE" w:rsidRPr="004E11BE" w:rsidRDefault="004E11BE" w:rsidP="004E11BE">
      <w:pPr>
        <w:shd w:val="clear" w:color="auto" w:fill="FFFFFF"/>
        <w:spacing w:before="259"/>
        <w:jc w:val="both"/>
        <w:rPr>
          <w:rFonts w:ascii="Verdana" w:hAnsi="Verdana"/>
          <w:sz w:val="24"/>
          <w:szCs w:val="24"/>
        </w:rPr>
      </w:pPr>
      <w:r w:rsidRPr="004E11BE">
        <w:rPr>
          <w:rFonts w:ascii="Verdana" w:hAnsi="Verdana"/>
          <w:i/>
          <w:iCs/>
          <w:color w:val="000000"/>
          <w:spacing w:val="-8"/>
          <w:sz w:val="24"/>
          <w:szCs w:val="24"/>
          <w:lang w:val="en-US"/>
        </w:rPr>
        <w:t>Tests, Assessment and Exams</w:t>
      </w:r>
    </w:p>
    <w:p w:rsidR="004E11BE" w:rsidRDefault="004E11BE" w:rsidP="004E11BE">
      <w:pPr>
        <w:shd w:val="clear" w:color="auto" w:fill="FFFFFF"/>
        <w:tabs>
          <w:tab w:val="left" w:pos="2074"/>
        </w:tabs>
        <w:jc w:val="both"/>
        <w:rPr>
          <w:rFonts w:ascii="Verdana" w:eastAsia="Times New Roman" w:hAnsi="Verdana"/>
          <w:color w:val="000000"/>
          <w:spacing w:val="2"/>
          <w:w w:val="92"/>
          <w:sz w:val="24"/>
          <w:szCs w:val="24"/>
          <w:lang w:val="en-US"/>
        </w:rPr>
      </w:pPr>
    </w:p>
    <w:p w:rsidR="004E11BE" w:rsidRPr="001F7208" w:rsidRDefault="004E11BE" w:rsidP="004E11BE">
      <w:pPr>
        <w:pStyle w:val="ListParagraph"/>
        <w:numPr>
          <w:ilvl w:val="0"/>
          <w:numId w:val="30"/>
        </w:numPr>
        <w:shd w:val="clear" w:color="auto" w:fill="FFFFFF"/>
        <w:tabs>
          <w:tab w:val="left" w:pos="2074"/>
        </w:tabs>
        <w:jc w:val="both"/>
        <w:rPr>
          <w:rFonts w:ascii="Verdana" w:hAnsi="Verdana"/>
          <w:color w:val="000000" w:themeColor="text1"/>
          <w:sz w:val="24"/>
          <w:szCs w:val="24"/>
        </w:rPr>
      </w:pPr>
      <w:r w:rsidRPr="001F7208">
        <w:rPr>
          <w:rFonts w:ascii="Verdana" w:eastAsia="Times New Roman" w:hAnsi="Verdana"/>
          <w:color w:val="000000" w:themeColor="text1"/>
          <w:spacing w:val="2"/>
          <w:w w:val="92"/>
          <w:sz w:val="24"/>
          <w:szCs w:val="24"/>
          <w:lang w:val="en-US"/>
        </w:rPr>
        <w:t xml:space="preserve">The non-examination classes sit Christmas and Summer exams. These are set up in a </w:t>
      </w:r>
      <w:r w:rsidRPr="001F7208">
        <w:rPr>
          <w:rFonts w:ascii="Verdana" w:eastAsia="Times New Roman" w:hAnsi="Verdana"/>
          <w:color w:val="000000" w:themeColor="text1"/>
          <w:w w:val="92"/>
          <w:sz w:val="24"/>
          <w:szCs w:val="24"/>
          <w:lang w:val="en-US"/>
        </w:rPr>
        <w:t>formal manner.</w:t>
      </w:r>
    </w:p>
    <w:p w:rsidR="004E11BE" w:rsidRPr="00E86279" w:rsidRDefault="004E11BE" w:rsidP="004E11BE">
      <w:pPr>
        <w:pStyle w:val="ListParagraph"/>
        <w:numPr>
          <w:ilvl w:val="0"/>
          <w:numId w:val="30"/>
        </w:numPr>
        <w:shd w:val="clear" w:color="auto" w:fill="FFFFFF"/>
        <w:tabs>
          <w:tab w:val="left" w:pos="1824"/>
        </w:tabs>
        <w:jc w:val="both"/>
        <w:rPr>
          <w:rFonts w:ascii="Verdana" w:hAnsi="Verdana"/>
          <w:sz w:val="24"/>
          <w:szCs w:val="24"/>
        </w:rPr>
      </w:pPr>
      <w:r w:rsidRPr="00E86279">
        <w:rPr>
          <w:rFonts w:ascii="Verdana" w:eastAsia="Times New Roman" w:hAnsi="Verdana"/>
          <w:spacing w:val="4"/>
          <w:w w:val="92"/>
          <w:sz w:val="24"/>
          <w:szCs w:val="24"/>
          <w:lang w:val="en-US"/>
        </w:rPr>
        <w:t xml:space="preserve">The third and sixth year students are </w:t>
      </w:r>
      <w:r w:rsidR="00E86279" w:rsidRPr="00E86279">
        <w:rPr>
          <w:rFonts w:ascii="Verdana" w:eastAsia="Times New Roman" w:hAnsi="Verdana"/>
          <w:spacing w:val="4"/>
          <w:w w:val="92"/>
          <w:sz w:val="24"/>
          <w:szCs w:val="24"/>
          <w:lang w:val="en-US"/>
        </w:rPr>
        <w:t>assessed</w:t>
      </w:r>
      <w:r w:rsidRPr="00E86279">
        <w:rPr>
          <w:rFonts w:ascii="Verdana" w:eastAsia="Times New Roman" w:hAnsi="Verdana"/>
          <w:spacing w:val="4"/>
          <w:w w:val="92"/>
          <w:sz w:val="24"/>
          <w:szCs w:val="24"/>
          <w:lang w:val="en-US"/>
        </w:rPr>
        <w:t xml:space="preserve"> in every subject </w:t>
      </w:r>
      <w:r w:rsidRPr="00E86279">
        <w:rPr>
          <w:rFonts w:ascii="Verdana" w:hAnsi="Verdana"/>
          <w:w w:val="92"/>
          <w:sz w:val="24"/>
          <w:szCs w:val="24"/>
          <w:lang w:val="en-US"/>
        </w:rPr>
        <w:t>during the first school term. These are sent home in the Christmas reports.</w:t>
      </w:r>
    </w:p>
    <w:p w:rsidR="004E11BE" w:rsidRPr="001F7208" w:rsidRDefault="004E11BE" w:rsidP="004E11BE">
      <w:pPr>
        <w:pStyle w:val="ListParagraph"/>
        <w:numPr>
          <w:ilvl w:val="0"/>
          <w:numId w:val="30"/>
        </w:numPr>
        <w:shd w:val="clear" w:color="auto" w:fill="FFFFFF"/>
        <w:tabs>
          <w:tab w:val="left" w:pos="2102"/>
        </w:tabs>
        <w:jc w:val="both"/>
        <w:rPr>
          <w:rFonts w:ascii="Verdana" w:hAnsi="Verdana"/>
          <w:color w:val="000000" w:themeColor="text1"/>
          <w:sz w:val="24"/>
          <w:szCs w:val="24"/>
        </w:rPr>
      </w:pPr>
      <w:r w:rsidRPr="001F7208">
        <w:rPr>
          <w:rFonts w:ascii="Verdana" w:eastAsia="Times New Roman" w:hAnsi="Verdana"/>
          <w:color w:val="000000" w:themeColor="text1"/>
          <w:spacing w:val="1"/>
          <w:w w:val="92"/>
          <w:sz w:val="24"/>
          <w:szCs w:val="24"/>
          <w:lang w:val="en-US"/>
        </w:rPr>
        <w:t>The third and sixth year students sit pre Junior and Leaving Cert exams respectively in t</w:t>
      </w:r>
      <w:r w:rsidRPr="001F7208">
        <w:rPr>
          <w:rFonts w:ascii="Verdana" w:eastAsia="Times New Roman" w:hAnsi="Verdana"/>
          <w:color w:val="000000" w:themeColor="text1"/>
          <w:spacing w:val="-1"/>
          <w:w w:val="92"/>
          <w:sz w:val="24"/>
          <w:szCs w:val="24"/>
          <w:lang w:val="en-US"/>
        </w:rPr>
        <w:t xml:space="preserve">he second term. The date for these exams is decided at a staff meeting. The Pre exams </w:t>
      </w:r>
      <w:r w:rsidRPr="001F7208">
        <w:rPr>
          <w:rFonts w:ascii="Verdana" w:eastAsia="Times New Roman" w:hAnsi="Verdana"/>
          <w:color w:val="000000" w:themeColor="text1"/>
          <w:w w:val="92"/>
          <w:sz w:val="24"/>
          <w:szCs w:val="24"/>
          <w:lang w:val="en-US"/>
        </w:rPr>
        <w:t xml:space="preserve">are a prototype of the state exams and are organised in a very formal manner. A roll call </w:t>
      </w:r>
      <w:r w:rsidRPr="001F7208">
        <w:rPr>
          <w:rFonts w:ascii="Verdana" w:hAnsi="Verdana"/>
          <w:color w:val="000000" w:themeColor="text1"/>
          <w:spacing w:val="-2"/>
          <w:w w:val="92"/>
          <w:sz w:val="24"/>
          <w:szCs w:val="24"/>
          <w:lang w:val="en-US"/>
        </w:rPr>
        <w:t>is taken before/during every exam. These exams are seen as a very valuable experience</w:t>
      </w:r>
      <w:r w:rsidRPr="001F7208">
        <w:rPr>
          <w:rFonts w:ascii="Verdana" w:hAnsi="Verdana"/>
          <w:color w:val="000000" w:themeColor="text1"/>
          <w:sz w:val="24"/>
          <w:szCs w:val="24"/>
        </w:rPr>
        <w:t xml:space="preserve"> </w:t>
      </w:r>
      <w:r w:rsidRPr="001F7208">
        <w:rPr>
          <w:rFonts w:ascii="Verdana" w:eastAsia="Times New Roman" w:hAnsi="Verdana"/>
          <w:color w:val="000000" w:themeColor="text1"/>
          <w:w w:val="92"/>
          <w:sz w:val="24"/>
          <w:szCs w:val="24"/>
          <w:lang w:val="en-US"/>
        </w:rPr>
        <w:t>in the whole learning process of the student.</w:t>
      </w:r>
    </w:p>
    <w:p w:rsidR="004E11BE" w:rsidRPr="004E11BE" w:rsidRDefault="004E11BE" w:rsidP="004E11BE">
      <w:pPr>
        <w:pStyle w:val="ListParagraph"/>
        <w:numPr>
          <w:ilvl w:val="0"/>
          <w:numId w:val="30"/>
        </w:numPr>
        <w:shd w:val="clear" w:color="auto" w:fill="FFFFFF"/>
        <w:tabs>
          <w:tab w:val="left" w:pos="1834"/>
        </w:tabs>
        <w:jc w:val="both"/>
        <w:rPr>
          <w:rFonts w:ascii="Verdana" w:hAnsi="Verdana"/>
          <w:sz w:val="24"/>
          <w:szCs w:val="24"/>
        </w:rPr>
      </w:pPr>
      <w:r w:rsidRPr="001F7208">
        <w:rPr>
          <w:rFonts w:ascii="Verdana" w:eastAsia="Times New Roman" w:hAnsi="Verdana"/>
          <w:color w:val="000000" w:themeColor="text1"/>
          <w:spacing w:val="2"/>
          <w:w w:val="92"/>
          <w:sz w:val="24"/>
          <w:szCs w:val="24"/>
          <w:lang w:val="en-US"/>
        </w:rPr>
        <w:t>Teachers enter the results of the student assessments, Christmas and Summer exams</w:t>
      </w:r>
      <w:r w:rsidRPr="001F7208">
        <w:rPr>
          <w:rFonts w:ascii="Verdana" w:hAnsi="Verdana"/>
          <w:color w:val="000000" w:themeColor="text1"/>
          <w:sz w:val="24"/>
          <w:szCs w:val="24"/>
        </w:rPr>
        <w:t xml:space="preserve"> </w:t>
      </w:r>
      <w:r w:rsidRPr="001F7208">
        <w:rPr>
          <w:rFonts w:ascii="Verdana" w:hAnsi="Verdana"/>
          <w:color w:val="000000" w:themeColor="text1"/>
          <w:spacing w:val="3"/>
          <w:w w:val="92"/>
          <w:sz w:val="24"/>
          <w:szCs w:val="24"/>
          <w:lang w:val="en-US"/>
        </w:rPr>
        <w:t>and the pre Junior and Leaving Certificate along with a</w:t>
      </w:r>
      <w:r w:rsidRPr="004E11BE">
        <w:rPr>
          <w:rFonts w:ascii="Verdana" w:hAnsi="Verdana"/>
          <w:color w:val="000000"/>
          <w:spacing w:val="3"/>
          <w:w w:val="92"/>
          <w:sz w:val="24"/>
          <w:szCs w:val="24"/>
          <w:lang w:val="en-US"/>
        </w:rPr>
        <w:t xml:space="preserve"> comment into the Facility </w:t>
      </w:r>
      <w:r w:rsidRPr="004E11BE">
        <w:rPr>
          <w:rFonts w:ascii="Verdana" w:hAnsi="Verdana"/>
          <w:color w:val="000000"/>
          <w:w w:val="92"/>
          <w:sz w:val="24"/>
          <w:szCs w:val="24"/>
          <w:lang w:val="en-US"/>
        </w:rPr>
        <w:t>programme that is designed for this purpose. These are printed off as report along with the attendance record of each student as soon as the results are available. The reports are posted to the parents/guardians on the date set by the principal and staff.</w:t>
      </w:r>
    </w:p>
    <w:p w:rsidR="004E11BE" w:rsidRDefault="004E11BE" w:rsidP="004E11BE">
      <w:pPr>
        <w:pStyle w:val="Heading1"/>
        <w:jc w:val="both"/>
        <w:rPr>
          <w:lang w:val="en-US"/>
        </w:rPr>
      </w:pPr>
      <w:r w:rsidRPr="004E11BE">
        <w:rPr>
          <w:lang w:val="en-US"/>
        </w:rPr>
        <w:t>Responsibility to the Department of education &amp; Science (DES)</w:t>
      </w:r>
    </w:p>
    <w:p w:rsidR="004E11BE" w:rsidRPr="004E11BE" w:rsidRDefault="004E11BE" w:rsidP="004E11BE">
      <w:pPr>
        <w:jc w:val="both"/>
        <w:rPr>
          <w:lang w:val="en-US"/>
        </w:rPr>
      </w:pPr>
    </w:p>
    <w:p w:rsidR="004E11BE" w:rsidRPr="004E11BE" w:rsidRDefault="004E11BE" w:rsidP="004E11BE">
      <w:pPr>
        <w:shd w:val="clear" w:color="auto" w:fill="FFFFFF"/>
        <w:jc w:val="both"/>
        <w:rPr>
          <w:rFonts w:ascii="Verdana" w:hAnsi="Verdana"/>
          <w:sz w:val="24"/>
          <w:szCs w:val="24"/>
        </w:rPr>
      </w:pPr>
      <w:r w:rsidRPr="004E11BE">
        <w:rPr>
          <w:rFonts w:ascii="Verdana" w:hAnsi="Verdana"/>
          <w:color w:val="000000"/>
          <w:spacing w:val="-1"/>
          <w:w w:val="92"/>
          <w:sz w:val="24"/>
          <w:szCs w:val="24"/>
          <w:lang w:val="en-US"/>
        </w:rPr>
        <w:t xml:space="preserve">The school fulfils its duty with the DES in regard to notifying the Examinations Commission re the subject levels for the Junior and Leaving Certificate results act as a guide as to the levels a </w:t>
      </w:r>
      <w:r w:rsidRPr="004E11BE">
        <w:rPr>
          <w:rFonts w:ascii="Verdana" w:hAnsi="Verdana"/>
          <w:color w:val="000000"/>
          <w:w w:val="92"/>
          <w:sz w:val="24"/>
          <w:szCs w:val="24"/>
          <w:lang w:val="en-US"/>
        </w:rPr>
        <w:t xml:space="preserve">student is capable of taking in the state examinations in June. Every effort is made by the teachers to encourage students to take the highest level achievable in their subjects for the </w:t>
      </w:r>
      <w:r w:rsidRPr="004E11BE">
        <w:rPr>
          <w:rFonts w:ascii="Verdana" w:hAnsi="Verdana"/>
          <w:color w:val="000000"/>
          <w:spacing w:val="-2"/>
          <w:w w:val="92"/>
          <w:sz w:val="24"/>
          <w:szCs w:val="24"/>
          <w:lang w:val="en-US"/>
        </w:rPr>
        <w:t>state examinations.</w:t>
      </w:r>
    </w:p>
    <w:p w:rsidR="004E11BE" w:rsidRDefault="004E11BE" w:rsidP="004E11BE">
      <w:pPr>
        <w:pStyle w:val="Heading1"/>
        <w:jc w:val="both"/>
        <w:rPr>
          <w:lang w:val="en-US"/>
        </w:rPr>
      </w:pPr>
      <w:r w:rsidRPr="004E11BE">
        <w:rPr>
          <w:lang w:val="en-US"/>
        </w:rPr>
        <w:t>Parent/teacher meetings</w:t>
      </w:r>
    </w:p>
    <w:p w:rsidR="004E11BE" w:rsidRPr="004E11BE" w:rsidRDefault="004E11BE" w:rsidP="004E11BE">
      <w:pPr>
        <w:jc w:val="both"/>
        <w:rPr>
          <w:lang w:val="en-US"/>
        </w:rPr>
      </w:pPr>
    </w:p>
    <w:p w:rsidR="004E11BE" w:rsidRPr="004E11BE" w:rsidRDefault="004E11BE" w:rsidP="004E11BE">
      <w:pPr>
        <w:pStyle w:val="ListParagraph"/>
        <w:numPr>
          <w:ilvl w:val="0"/>
          <w:numId w:val="31"/>
        </w:numPr>
        <w:shd w:val="clear" w:color="auto" w:fill="FFFFFF"/>
        <w:tabs>
          <w:tab w:val="left" w:pos="2107"/>
        </w:tabs>
        <w:jc w:val="both"/>
        <w:rPr>
          <w:rFonts w:ascii="Verdana" w:eastAsia="Times New Roman" w:hAnsi="Verdana" w:cs="Times New Roman"/>
          <w:i/>
          <w:iCs/>
          <w:color w:val="000000"/>
          <w:w w:val="92"/>
          <w:sz w:val="24"/>
          <w:szCs w:val="24"/>
          <w:lang w:val="en-US"/>
        </w:rPr>
      </w:pPr>
      <w:r w:rsidRPr="004E11BE">
        <w:rPr>
          <w:rFonts w:ascii="Verdana" w:eastAsia="Times New Roman" w:hAnsi="Verdana"/>
          <w:color w:val="000000"/>
          <w:spacing w:val="1"/>
          <w:w w:val="92"/>
          <w:sz w:val="24"/>
          <w:szCs w:val="24"/>
          <w:lang w:val="en-US"/>
        </w:rPr>
        <w:t>The third</w:t>
      </w:r>
      <w:r w:rsidR="00FD4913">
        <w:rPr>
          <w:rFonts w:ascii="Verdana" w:eastAsia="Times New Roman" w:hAnsi="Verdana"/>
          <w:color w:val="000000"/>
          <w:spacing w:val="1"/>
          <w:w w:val="92"/>
          <w:sz w:val="24"/>
          <w:szCs w:val="24"/>
          <w:lang w:val="en-US"/>
        </w:rPr>
        <w:t>, fifth</w:t>
      </w:r>
      <w:r w:rsidRPr="004E11BE">
        <w:rPr>
          <w:rFonts w:ascii="Verdana" w:eastAsia="Times New Roman" w:hAnsi="Verdana"/>
          <w:color w:val="000000"/>
          <w:spacing w:val="1"/>
          <w:w w:val="92"/>
          <w:sz w:val="24"/>
          <w:szCs w:val="24"/>
          <w:lang w:val="en-US"/>
        </w:rPr>
        <w:t xml:space="preserve"> and sixth year's parent/teacher meetings are normally held in </w:t>
      </w:r>
      <w:r w:rsidR="00FD4913">
        <w:rPr>
          <w:rFonts w:ascii="Verdana" w:eastAsia="Times New Roman" w:hAnsi="Verdana"/>
          <w:color w:val="000000"/>
          <w:spacing w:val="1"/>
          <w:w w:val="92"/>
          <w:sz w:val="24"/>
          <w:szCs w:val="24"/>
          <w:lang w:val="en-US"/>
        </w:rPr>
        <w:t>November</w:t>
      </w:r>
      <w:r w:rsidRPr="004E11BE">
        <w:rPr>
          <w:rFonts w:ascii="Verdana" w:eastAsia="Times New Roman" w:hAnsi="Verdana"/>
          <w:color w:val="000000"/>
          <w:spacing w:val="1"/>
          <w:w w:val="92"/>
          <w:sz w:val="24"/>
          <w:szCs w:val="24"/>
          <w:lang w:val="en-US"/>
        </w:rPr>
        <w:t xml:space="preserve">. The first, second and </w:t>
      </w:r>
      <w:r w:rsidR="00FD4913">
        <w:rPr>
          <w:rFonts w:ascii="Verdana" w:eastAsia="Times New Roman" w:hAnsi="Verdana"/>
          <w:color w:val="000000"/>
          <w:spacing w:val="1"/>
          <w:w w:val="92"/>
          <w:sz w:val="24"/>
          <w:szCs w:val="24"/>
          <w:lang w:val="en-US"/>
        </w:rPr>
        <w:t>fourth</w:t>
      </w:r>
      <w:r w:rsidRPr="004E11BE">
        <w:rPr>
          <w:rFonts w:ascii="Verdana" w:eastAsia="Times New Roman" w:hAnsi="Verdana"/>
          <w:color w:val="000000"/>
          <w:spacing w:val="1"/>
          <w:w w:val="92"/>
          <w:sz w:val="24"/>
          <w:szCs w:val="24"/>
          <w:lang w:val="en-US"/>
        </w:rPr>
        <w:t xml:space="preserve"> years are normally held in January</w:t>
      </w:r>
      <w:r w:rsidR="00DA321C">
        <w:rPr>
          <w:rFonts w:ascii="Verdana" w:eastAsia="Times New Roman" w:hAnsi="Verdana"/>
          <w:color w:val="000000"/>
          <w:spacing w:val="1"/>
          <w:w w:val="92"/>
          <w:sz w:val="24"/>
          <w:szCs w:val="24"/>
          <w:lang w:val="en-US"/>
        </w:rPr>
        <w:t>.</w:t>
      </w:r>
    </w:p>
    <w:p w:rsidR="004E11BE" w:rsidRPr="004E11BE" w:rsidRDefault="004E11BE" w:rsidP="004E11BE">
      <w:pPr>
        <w:pStyle w:val="ListParagraph"/>
        <w:numPr>
          <w:ilvl w:val="0"/>
          <w:numId w:val="31"/>
        </w:numPr>
        <w:shd w:val="clear" w:color="auto" w:fill="FFFFFF"/>
        <w:tabs>
          <w:tab w:val="left" w:pos="2107"/>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 xml:space="preserve">These meetings offer a very valuable opportunity to parents/guardians to gain a deeper </w:t>
      </w:r>
      <w:r w:rsidRPr="004E11BE">
        <w:rPr>
          <w:rFonts w:ascii="Verdana" w:eastAsia="Times New Roman" w:hAnsi="Verdana"/>
          <w:color w:val="000000"/>
          <w:spacing w:val="3"/>
          <w:w w:val="92"/>
          <w:sz w:val="24"/>
          <w:szCs w:val="24"/>
          <w:lang w:val="en-US"/>
        </w:rPr>
        <w:t xml:space="preserve">understanding of their children's academic and behavioural standards. All parents are </w:t>
      </w:r>
      <w:r w:rsidRPr="004E11BE">
        <w:rPr>
          <w:rFonts w:ascii="Verdana" w:eastAsia="Times New Roman" w:hAnsi="Verdana"/>
          <w:color w:val="000000"/>
          <w:w w:val="92"/>
          <w:sz w:val="24"/>
          <w:szCs w:val="24"/>
          <w:lang w:val="en-US"/>
        </w:rPr>
        <w:t>expected to attend these meetings</w:t>
      </w:r>
      <w:r w:rsidR="00DA321C">
        <w:rPr>
          <w:rFonts w:ascii="Verdana" w:eastAsia="Times New Roman" w:hAnsi="Verdana"/>
          <w:color w:val="000000"/>
          <w:w w:val="92"/>
          <w:sz w:val="24"/>
          <w:szCs w:val="24"/>
          <w:lang w:val="en-US"/>
        </w:rPr>
        <w:t>.</w:t>
      </w:r>
    </w:p>
    <w:p w:rsidR="004E11BE" w:rsidRPr="004E11BE" w:rsidRDefault="004E11BE" w:rsidP="004E11BE">
      <w:pPr>
        <w:pStyle w:val="ListParagraph"/>
        <w:numPr>
          <w:ilvl w:val="0"/>
          <w:numId w:val="31"/>
        </w:numPr>
        <w:shd w:val="clear" w:color="auto" w:fill="FFFFFF"/>
        <w:tabs>
          <w:tab w:val="left" w:pos="2107"/>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7"/>
          <w:w w:val="92"/>
          <w:sz w:val="24"/>
          <w:szCs w:val="24"/>
          <w:lang w:val="en-US"/>
        </w:rPr>
        <w:t xml:space="preserve">If a parent is unable to attend the parent/teacher meeting for whatever reason it is </w:t>
      </w:r>
      <w:r w:rsidRPr="004E11BE">
        <w:rPr>
          <w:rFonts w:ascii="Verdana" w:eastAsia="Times New Roman" w:hAnsi="Verdana"/>
          <w:color w:val="000000"/>
          <w:spacing w:val="1"/>
          <w:w w:val="92"/>
          <w:sz w:val="24"/>
          <w:szCs w:val="24"/>
          <w:lang w:val="en-US"/>
        </w:rPr>
        <w:t>made clear that the teacher/s will be available at a mutually convenient time.</w:t>
      </w:r>
    </w:p>
    <w:p w:rsidR="004E11BE" w:rsidRDefault="004E11BE" w:rsidP="004E11BE">
      <w:pPr>
        <w:pStyle w:val="Heading1"/>
        <w:jc w:val="both"/>
        <w:rPr>
          <w:lang w:val="en-US"/>
        </w:rPr>
      </w:pPr>
      <w:r w:rsidRPr="004E11BE">
        <w:rPr>
          <w:lang w:val="en-US"/>
        </w:rPr>
        <w:t>The School Curriculum</w:t>
      </w:r>
    </w:p>
    <w:p w:rsidR="004E11BE" w:rsidRPr="004E11BE" w:rsidRDefault="004E11BE" w:rsidP="004E11BE">
      <w:pPr>
        <w:rPr>
          <w:lang w:val="en-US"/>
        </w:rPr>
      </w:pPr>
    </w:p>
    <w:p w:rsidR="004E11BE" w:rsidRDefault="004E11BE" w:rsidP="004E11BE">
      <w:pPr>
        <w:shd w:val="clear" w:color="auto" w:fill="FFFFFF"/>
        <w:tabs>
          <w:tab w:val="left" w:pos="1435"/>
        </w:tabs>
        <w:jc w:val="both"/>
        <w:rPr>
          <w:rFonts w:ascii="Verdana" w:eastAsia="Times New Roman" w:hAnsi="Verdana"/>
          <w:color w:val="000000"/>
          <w:w w:val="92"/>
          <w:sz w:val="24"/>
          <w:szCs w:val="24"/>
          <w:lang w:val="en-US"/>
        </w:rPr>
      </w:pPr>
      <w:r w:rsidRPr="004E11BE">
        <w:rPr>
          <w:rFonts w:ascii="Verdana" w:hAnsi="Verdana"/>
          <w:color w:val="000000"/>
          <w:w w:val="92"/>
          <w:sz w:val="24"/>
          <w:szCs w:val="24"/>
          <w:lang w:val="en-US"/>
        </w:rPr>
        <w:t xml:space="preserve">The school has a long tradition of curriculum development. A broad range of subjects is on offer </w:t>
      </w:r>
      <w:r w:rsidRPr="004E11BE">
        <w:rPr>
          <w:rFonts w:ascii="Verdana" w:hAnsi="Verdana"/>
          <w:color w:val="000000"/>
          <w:spacing w:val="10"/>
          <w:w w:val="92"/>
          <w:sz w:val="24"/>
          <w:szCs w:val="24"/>
          <w:lang w:val="en-US"/>
        </w:rPr>
        <w:t>in the school for Junior and Leaving Certificate. In keeping with the spirit of the mission s</w:t>
      </w:r>
      <w:r w:rsidRPr="004E11BE">
        <w:rPr>
          <w:rFonts w:ascii="Verdana" w:hAnsi="Verdana"/>
          <w:color w:val="000000"/>
          <w:spacing w:val="5"/>
          <w:w w:val="92"/>
          <w:sz w:val="24"/>
          <w:szCs w:val="24"/>
          <w:lang w:val="en-US"/>
        </w:rPr>
        <w:t xml:space="preserve">tatement </w:t>
      </w:r>
      <w:r w:rsidR="00DA321C">
        <w:rPr>
          <w:rFonts w:ascii="Verdana" w:hAnsi="Verdana"/>
          <w:color w:val="000000"/>
          <w:spacing w:val="5"/>
          <w:w w:val="92"/>
          <w:sz w:val="24"/>
          <w:szCs w:val="24"/>
          <w:lang w:val="en-US"/>
        </w:rPr>
        <w:t>the</w:t>
      </w:r>
      <w:r w:rsidRPr="004E11BE">
        <w:rPr>
          <w:rFonts w:ascii="Verdana" w:hAnsi="Verdana"/>
          <w:color w:val="000000"/>
          <w:spacing w:val="5"/>
          <w:w w:val="92"/>
          <w:sz w:val="24"/>
          <w:szCs w:val="24"/>
          <w:lang w:val="en-US"/>
        </w:rPr>
        <w:t xml:space="preserve"> curriculum is evaluated on an on-going basis so as to meet the needs of the</w:t>
      </w:r>
      <w:r>
        <w:rPr>
          <w:rFonts w:ascii="Verdana" w:hAnsi="Verdana"/>
          <w:sz w:val="24"/>
          <w:szCs w:val="24"/>
        </w:rPr>
        <w:t xml:space="preserve"> </w:t>
      </w:r>
      <w:r w:rsidRPr="004E11BE">
        <w:rPr>
          <w:rFonts w:ascii="Verdana" w:eastAsia="Times New Roman" w:hAnsi="Verdana"/>
          <w:color w:val="000000"/>
          <w:w w:val="92"/>
          <w:sz w:val="24"/>
          <w:szCs w:val="24"/>
          <w:lang w:val="en-US"/>
        </w:rPr>
        <w:t xml:space="preserve">students in this changing world. </w:t>
      </w:r>
    </w:p>
    <w:p w:rsidR="004E11BE" w:rsidRDefault="004E11BE" w:rsidP="004E11BE">
      <w:pPr>
        <w:shd w:val="clear" w:color="auto" w:fill="FFFFFF"/>
        <w:tabs>
          <w:tab w:val="left" w:pos="1435"/>
        </w:tabs>
        <w:jc w:val="both"/>
        <w:rPr>
          <w:rFonts w:ascii="Verdana" w:eastAsia="Times New Roman" w:hAnsi="Verdana"/>
          <w:color w:val="000000"/>
          <w:w w:val="92"/>
          <w:sz w:val="24"/>
          <w:szCs w:val="24"/>
          <w:lang w:val="en-US"/>
        </w:rPr>
      </w:pPr>
    </w:p>
    <w:p w:rsidR="004E11BE" w:rsidRPr="004E11BE" w:rsidRDefault="004E11BE" w:rsidP="004E11BE">
      <w:pPr>
        <w:shd w:val="clear" w:color="auto" w:fill="FFFFFF"/>
        <w:tabs>
          <w:tab w:val="left" w:pos="1435"/>
        </w:tabs>
        <w:rPr>
          <w:rFonts w:ascii="Verdana" w:hAnsi="Verdana"/>
          <w:sz w:val="24"/>
          <w:szCs w:val="24"/>
        </w:rPr>
      </w:pPr>
      <w:r w:rsidRPr="004E11BE">
        <w:rPr>
          <w:rFonts w:ascii="Verdana" w:eastAsia="Times New Roman" w:hAnsi="Verdana"/>
          <w:color w:val="000000"/>
          <w:w w:val="92"/>
          <w:sz w:val="24"/>
          <w:szCs w:val="24"/>
          <w:lang w:val="en-US"/>
        </w:rPr>
        <w:t>The alternative programmes available at present are:</w:t>
      </w:r>
    </w:p>
    <w:p w:rsidR="004E11BE" w:rsidRDefault="004E11BE" w:rsidP="004E11BE">
      <w:pPr>
        <w:shd w:val="clear" w:color="auto" w:fill="FFFFFF"/>
        <w:tabs>
          <w:tab w:val="left" w:pos="1853"/>
          <w:tab w:val="left" w:pos="2122"/>
        </w:tabs>
        <w:rPr>
          <w:rFonts w:ascii="Verdana" w:eastAsia="Times New Roman" w:hAnsi="Verdana"/>
          <w:color w:val="000000"/>
          <w:spacing w:val="3"/>
          <w:w w:val="92"/>
          <w:sz w:val="24"/>
          <w:szCs w:val="24"/>
          <w:lang w:val="en-US"/>
        </w:rPr>
      </w:pPr>
    </w:p>
    <w:p w:rsidR="004E11BE" w:rsidRPr="004E11BE" w:rsidRDefault="004E11BE" w:rsidP="004E11BE">
      <w:pPr>
        <w:pStyle w:val="ListParagraph"/>
        <w:numPr>
          <w:ilvl w:val="0"/>
          <w:numId w:val="32"/>
        </w:numPr>
        <w:shd w:val="clear" w:color="auto" w:fill="FFFFFF"/>
        <w:tabs>
          <w:tab w:val="left" w:pos="1853"/>
          <w:tab w:val="left" w:pos="2122"/>
        </w:tabs>
        <w:jc w:val="both"/>
        <w:rPr>
          <w:rFonts w:ascii="Verdana" w:hAnsi="Verdana"/>
          <w:sz w:val="24"/>
          <w:szCs w:val="24"/>
        </w:rPr>
      </w:pPr>
      <w:r w:rsidRPr="004E11BE">
        <w:rPr>
          <w:rFonts w:ascii="Verdana" w:eastAsia="Times New Roman" w:hAnsi="Verdana"/>
          <w:color w:val="000000"/>
          <w:spacing w:val="3"/>
          <w:w w:val="92"/>
          <w:sz w:val="24"/>
          <w:szCs w:val="24"/>
          <w:lang w:val="en-US"/>
        </w:rPr>
        <w:t xml:space="preserve">The Junior Certificate School Programme (JCSP) and the Leaving Certificate Applied </w:t>
      </w:r>
      <w:r w:rsidRPr="004E11BE">
        <w:rPr>
          <w:rFonts w:ascii="Verdana" w:eastAsia="Times New Roman" w:hAnsi="Verdana"/>
          <w:color w:val="000000"/>
          <w:spacing w:val="-1"/>
          <w:w w:val="92"/>
          <w:sz w:val="24"/>
          <w:szCs w:val="24"/>
          <w:lang w:val="en-US"/>
        </w:rPr>
        <w:t>(LCA) are offered at junior and senior levels respectively.</w:t>
      </w:r>
    </w:p>
    <w:p w:rsidR="004E11BE" w:rsidRPr="004E11BE" w:rsidRDefault="004E11BE" w:rsidP="004E11BE">
      <w:pPr>
        <w:pStyle w:val="ListParagraph"/>
        <w:numPr>
          <w:ilvl w:val="0"/>
          <w:numId w:val="32"/>
        </w:numPr>
        <w:shd w:val="clear" w:color="auto" w:fill="FFFFFF"/>
        <w:tabs>
          <w:tab w:val="left" w:pos="1853"/>
          <w:tab w:val="left" w:pos="2122"/>
        </w:tabs>
        <w:jc w:val="both"/>
        <w:rPr>
          <w:rFonts w:ascii="Verdana" w:hAnsi="Verdana"/>
          <w:sz w:val="24"/>
          <w:szCs w:val="24"/>
        </w:rPr>
      </w:pPr>
      <w:r w:rsidRPr="004E11BE">
        <w:rPr>
          <w:rFonts w:ascii="Verdana" w:eastAsia="Times New Roman" w:hAnsi="Verdana"/>
          <w:color w:val="000000"/>
          <w:spacing w:val="3"/>
          <w:w w:val="92"/>
          <w:sz w:val="24"/>
          <w:szCs w:val="24"/>
          <w:lang w:val="en-US"/>
        </w:rPr>
        <w:t xml:space="preserve">These programmes along with the Junior and Leaving Certificate traditional play a big </w:t>
      </w:r>
      <w:r w:rsidRPr="004E11BE">
        <w:rPr>
          <w:rFonts w:ascii="Verdana" w:hAnsi="Verdana"/>
          <w:color w:val="000000"/>
          <w:spacing w:val="4"/>
          <w:w w:val="92"/>
          <w:sz w:val="24"/>
          <w:szCs w:val="24"/>
          <w:lang w:val="en-US"/>
        </w:rPr>
        <w:t xml:space="preserve">role in enabling all students achieve their potential and complete the entire five-year </w:t>
      </w:r>
      <w:r w:rsidRPr="004E11BE">
        <w:rPr>
          <w:rFonts w:ascii="Verdana" w:hAnsi="Verdana"/>
          <w:color w:val="000000"/>
          <w:spacing w:val="-1"/>
          <w:w w:val="92"/>
          <w:sz w:val="24"/>
          <w:szCs w:val="24"/>
          <w:lang w:val="en-US"/>
        </w:rPr>
        <w:t>programme in the secondary school.</w:t>
      </w:r>
    </w:p>
    <w:p w:rsidR="004E11BE" w:rsidRPr="004E11BE" w:rsidRDefault="004E11BE" w:rsidP="004E11BE">
      <w:pPr>
        <w:pStyle w:val="ListParagraph"/>
        <w:numPr>
          <w:ilvl w:val="0"/>
          <w:numId w:val="32"/>
        </w:numPr>
        <w:shd w:val="clear" w:color="auto" w:fill="FFFFFF"/>
        <w:tabs>
          <w:tab w:val="left" w:pos="1853"/>
          <w:tab w:val="left" w:pos="2122"/>
        </w:tabs>
        <w:jc w:val="both"/>
        <w:rPr>
          <w:rFonts w:ascii="Verdana" w:hAnsi="Verdana"/>
          <w:sz w:val="24"/>
          <w:szCs w:val="24"/>
        </w:rPr>
      </w:pPr>
      <w:r w:rsidRPr="004E11BE">
        <w:rPr>
          <w:rFonts w:ascii="Verdana" w:eastAsia="Times New Roman" w:hAnsi="Verdana"/>
          <w:color w:val="000000"/>
          <w:spacing w:val="4"/>
          <w:w w:val="92"/>
          <w:sz w:val="24"/>
          <w:szCs w:val="24"/>
          <w:lang w:val="en-US"/>
        </w:rPr>
        <w:t xml:space="preserve">The emphasis on short-term goals, </w:t>
      </w:r>
      <w:r w:rsidR="00DA321C">
        <w:rPr>
          <w:rFonts w:ascii="Verdana" w:eastAsia="Times New Roman" w:hAnsi="Verdana"/>
          <w:color w:val="000000"/>
          <w:spacing w:val="4"/>
          <w:w w:val="92"/>
          <w:sz w:val="24"/>
          <w:szCs w:val="24"/>
          <w:lang w:val="en-US"/>
        </w:rPr>
        <w:t>student</w:t>
      </w:r>
      <w:r w:rsidRPr="004E11BE">
        <w:rPr>
          <w:rFonts w:ascii="Verdana" w:eastAsia="Times New Roman" w:hAnsi="Verdana"/>
          <w:color w:val="000000"/>
          <w:spacing w:val="4"/>
          <w:w w:val="92"/>
          <w:sz w:val="24"/>
          <w:szCs w:val="24"/>
          <w:lang w:val="en-US"/>
        </w:rPr>
        <w:t xml:space="preserve"> centred curriculum and the use of IT skills in </w:t>
      </w:r>
      <w:r w:rsidRPr="004E11BE">
        <w:rPr>
          <w:rFonts w:ascii="Verdana" w:eastAsia="Times New Roman" w:hAnsi="Verdana"/>
          <w:color w:val="000000"/>
          <w:spacing w:val="7"/>
          <w:w w:val="92"/>
          <w:sz w:val="24"/>
          <w:szCs w:val="24"/>
          <w:lang w:val="en-US"/>
        </w:rPr>
        <w:t xml:space="preserve">the JCSP and LCA engage the students and encourage them to remain in full-time </w:t>
      </w:r>
      <w:r w:rsidRPr="004E11BE">
        <w:rPr>
          <w:rFonts w:ascii="Verdana" w:hAnsi="Verdana"/>
          <w:color w:val="000000"/>
          <w:spacing w:val="-3"/>
          <w:w w:val="92"/>
          <w:sz w:val="24"/>
          <w:szCs w:val="24"/>
          <w:lang w:val="en-US"/>
        </w:rPr>
        <w:t>education.</w:t>
      </w:r>
    </w:p>
    <w:p w:rsidR="004E11BE" w:rsidRPr="00E86279" w:rsidRDefault="004E11BE" w:rsidP="004E11BE">
      <w:pPr>
        <w:pStyle w:val="ListParagraph"/>
        <w:numPr>
          <w:ilvl w:val="0"/>
          <w:numId w:val="32"/>
        </w:numPr>
        <w:shd w:val="clear" w:color="auto" w:fill="FFFFFF"/>
        <w:jc w:val="both"/>
        <w:rPr>
          <w:rFonts w:ascii="Verdana" w:hAnsi="Verdana"/>
          <w:sz w:val="24"/>
          <w:szCs w:val="24"/>
        </w:rPr>
      </w:pPr>
      <w:r w:rsidRPr="004E11BE">
        <w:rPr>
          <w:rFonts w:ascii="Verdana" w:eastAsia="Times New Roman" w:hAnsi="Verdana"/>
          <w:color w:val="000000"/>
          <w:spacing w:val="6"/>
          <w:w w:val="92"/>
          <w:sz w:val="24"/>
          <w:szCs w:val="24"/>
          <w:lang w:val="en-US"/>
        </w:rPr>
        <w:t xml:space="preserve">A record is kept by the programme co-ordinator of the results of the continuous </w:t>
      </w:r>
      <w:r w:rsidRPr="004E11BE">
        <w:rPr>
          <w:rFonts w:ascii="Verdana" w:eastAsia="Times New Roman" w:hAnsi="Verdana"/>
          <w:color w:val="000000"/>
          <w:spacing w:val="-1"/>
          <w:w w:val="92"/>
          <w:sz w:val="24"/>
          <w:szCs w:val="24"/>
          <w:lang w:val="en-US"/>
        </w:rPr>
        <w:t xml:space="preserve">assessment in JCSP and the LCA. These are safely filed away </w:t>
      </w:r>
      <w:r w:rsidRPr="00E86279">
        <w:rPr>
          <w:rFonts w:ascii="Verdana" w:eastAsia="Times New Roman" w:hAnsi="Verdana"/>
          <w:spacing w:val="-1"/>
          <w:w w:val="92"/>
          <w:sz w:val="24"/>
          <w:szCs w:val="24"/>
          <w:lang w:val="en-US"/>
        </w:rPr>
        <w:t xml:space="preserve">until they are required by </w:t>
      </w:r>
      <w:r w:rsidRPr="00E86279">
        <w:rPr>
          <w:rFonts w:ascii="Verdana" w:eastAsia="Times New Roman" w:hAnsi="Verdana"/>
          <w:spacing w:val="-7"/>
          <w:w w:val="92"/>
          <w:sz w:val="24"/>
          <w:szCs w:val="24"/>
          <w:lang w:val="en-US"/>
        </w:rPr>
        <w:t>the DES.</w:t>
      </w:r>
    </w:p>
    <w:p w:rsidR="00FD4913" w:rsidRPr="00E86279" w:rsidRDefault="00FD4913" w:rsidP="004E11BE">
      <w:pPr>
        <w:pStyle w:val="ListParagraph"/>
        <w:numPr>
          <w:ilvl w:val="0"/>
          <w:numId w:val="32"/>
        </w:numPr>
        <w:shd w:val="clear" w:color="auto" w:fill="FFFFFF"/>
        <w:jc w:val="both"/>
        <w:rPr>
          <w:rFonts w:ascii="Verdana" w:hAnsi="Verdana"/>
          <w:sz w:val="24"/>
          <w:szCs w:val="24"/>
        </w:rPr>
      </w:pPr>
      <w:r w:rsidRPr="00E86279">
        <w:rPr>
          <w:rFonts w:ascii="Verdana" w:eastAsia="Times New Roman" w:hAnsi="Verdana"/>
          <w:spacing w:val="-7"/>
          <w:w w:val="92"/>
          <w:sz w:val="24"/>
          <w:szCs w:val="24"/>
          <w:lang w:val="en-US"/>
        </w:rPr>
        <w:t>The school also offers a Transition Year Programme which enhances the students</w:t>
      </w:r>
      <w:r w:rsidR="004B62D7" w:rsidRPr="00E86279">
        <w:rPr>
          <w:rFonts w:ascii="Verdana" w:eastAsia="Times New Roman" w:hAnsi="Verdana"/>
          <w:spacing w:val="-7"/>
          <w:w w:val="92"/>
          <w:sz w:val="24"/>
          <w:szCs w:val="24"/>
          <w:lang w:val="en-US"/>
        </w:rPr>
        <w:t>’</w:t>
      </w:r>
      <w:r w:rsidRPr="00E86279">
        <w:rPr>
          <w:rFonts w:ascii="Verdana" w:eastAsia="Times New Roman" w:hAnsi="Verdana"/>
          <w:spacing w:val="-7"/>
          <w:w w:val="92"/>
          <w:sz w:val="24"/>
          <w:szCs w:val="24"/>
          <w:lang w:val="en-US"/>
        </w:rPr>
        <w:t xml:space="preserve"> skills set</w:t>
      </w:r>
      <w:r w:rsidR="004B62D7" w:rsidRPr="00E86279">
        <w:rPr>
          <w:rFonts w:ascii="Verdana" w:eastAsia="Times New Roman" w:hAnsi="Verdana"/>
          <w:spacing w:val="-7"/>
          <w:w w:val="92"/>
          <w:sz w:val="24"/>
          <w:szCs w:val="24"/>
          <w:lang w:val="en-US"/>
        </w:rPr>
        <w:t>s</w:t>
      </w:r>
      <w:r w:rsidRPr="00E86279">
        <w:rPr>
          <w:rFonts w:ascii="Verdana" w:eastAsia="Times New Roman" w:hAnsi="Verdana"/>
          <w:spacing w:val="-7"/>
          <w:w w:val="92"/>
          <w:sz w:val="24"/>
          <w:szCs w:val="24"/>
          <w:lang w:val="en-US"/>
        </w:rPr>
        <w:t xml:space="preserve"> and their knowledge of the world of work and lays a solid foundation for the senior cycle.</w:t>
      </w:r>
    </w:p>
    <w:p w:rsidR="004B62D7" w:rsidRDefault="004B62D7" w:rsidP="004B62D7">
      <w:pPr>
        <w:rPr>
          <w:rFonts w:asciiTheme="majorHAnsi" w:eastAsiaTheme="majorEastAsia" w:hAnsiTheme="majorHAnsi" w:cstheme="majorBidi"/>
          <w:color w:val="365F91" w:themeColor="accent1" w:themeShade="BF"/>
          <w:sz w:val="28"/>
          <w:szCs w:val="28"/>
          <w:lang w:val="en-US"/>
        </w:rPr>
      </w:pPr>
      <w:r>
        <w:rPr>
          <w:lang w:val="en-US"/>
        </w:rPr>
        <w:br w:type="page"/>
      </w:r>
    </w:p>
    <w:p w:rsidR="004E11BE" w:rsidRDefault="004E11BE" w:rsidP="004E11BE">
      <w:pPr>
        <w:pStyle w:val="Heading1"/>
        <w:rPr>
          <w:lang w:val="en-US"/>
        </w:rPr>
      </w:pPr>
      <w:r w:rsidRPr="004E11BE">
        <w:rPr>
          <w:lang w:val="en-US"/>
        </w:rPr>
        <w:t>External Assessment</w:t>
      </w:r>
    </w:p>
    <w:p w:rsidR="004E11BE" w:rsidRPr="004E11BE" w:rsidRDefault="004E11BE" w:rsidP="004E11BE">
      <w:pPr>
        <w:rPr>
          <w:lang w:val="en-US"/>
        </w:rPr>
      </w:pPr>
    </w:p>
    <w:p w:rsidR="004E11BE" w:rsidRPr="004E11BE" w:rsidRDefault="004E11BE" w:rsidP="004E11BE">
      <w:pPr>
        <w:shd w:val="clear" w:color="auto" w:fill="FFFFFF"/>
        <w:rPr>
          <w:rFonts w:ascii="Verdana" w:hAnsi="Verdana"/>
          <w:sz w:val="24"/>
          <w:szCs w:val="24"/>
        </w:rPr>
      </w:pPr>
      <w:r w:rsidRPr="004E11BE">
        <w:rPr>
          <w:rFonts w:ascii="Verdana" w:hAnsi="Verdana"/>
          <w:color w:val="000000"/>
          <w:spacing w:val="-1"/>
          <w:w w:val="92"/>
          <w:sz w:val="24"/>
          <w:szCs w:val="24"/>
          <w:lang w:val="en-US"/>
        </w:rPr>
        <w:t>The term external assessment in this policy refers to psychological, medical or other such that is</w:t>
      </w:r>
      <w:r>
        <w:rPr>
          <w:rFonts w:ascii="Verdana" w:hAnsi="Verdana"/>
          <w:sz w:val="24"/>
          <w:szCs w:val="24"/>
        </w:rPr>
        <w:t xml:space="preserve"> </w:t>
      </w:r>
      <w:r w:rsidRPr="004E11BE">
        <w:rPr>
          <w:rFonts w:ascii="Verdana" w:hAnsi="Verdana"/>
          <w:color w:val="000000"/>
          <w:spacing w:val="-1"/>
          <w:w w:val="92"/>
          <w:sz w:val="24"/>
          <w:szCs w:val="24"/>
          <w:lang w:val="en-US"/>
        </w:rPr>
        <w:t>administrated by professionals outside the school teaching staff.</w:t>
      </w:r>
    </w:p>
    <w:p w:rsidR="004E11BE" w:rsidRPr="004E11BE" w:rsidRDefault="004E11BE" w:rsidP="004E11BE">
      <w:pPr>
        <w:shd w:val="clear" w:color="auto" w:fill="FFFFFF"/>
        <w:spacing w:before="259"/>
        <w:jc w:val="both"/>
        <w:rPr>
          <w:rFonts w:ascii="Verdana" w:hAnsi="Verdana"/>
          <w:sz w:val="24"/>
          <w:szCs w:val="24"/>
        </w:rPr>
      </w:pPr>
      <w:r w:rsidRPr="004E11BE">
        <w:rPr>
          <w:rFonts w:ascii="Verdana" w:hAnsi="Verdana"/>
          <w:color w:val="000000"/>
          <w:spacing w:val="-1"/>
          <w:w w:val="92"/>
          <w:sz w:val="24"/>
          <w:szCs w:val="24"/>
          <w:lang w:val="en-US"/>
        </w:rPr>
        <w:t xml:space="preserve">Records of external assessments are kept in the principal's office. For reasons of confidentiality </w:t>
      </w:r>
      <w:r w:rsidRPr="004E11BE">
        <w:rPr>
          <w:rFonts w:ascii="Verdana" w:hAnsi="Verdana"/>
          <w:color w:val="000000"/>
          <w:spacing w:val="1"/>
          <w:w w:val="92"/>
          <w:sz w:val="24"/>
          <w:szCs w:val="24"/>
          <w:lang w:val="en-US"/>
        </w:rPr>
        <w:t xml:space="preserve">these may not be photocopied. They are available to the learning support, resource, career </w:t>
      </w:r>
      <w:r w:rsidRPr="004E11BE">
        <w:rPr>
          <w:rFonts w:ascii="Verdana" w:hAnsi="Verdana"/>
          <w:color w:val="000000"/>
          <w:w w:val="92"/>
          <w:sz w:val="24"/>
          <w:szCs w:val="24"/>
          <w:lang w:val="en-US"/>
        </w:rPr>
        <w:t xml:space="preserve">guidance teachers, and to any other relevant teachers who may request information pertaining </w:t>
      </w:r>
      <w:r w:rsidRPr="004E11BE">
        <w:rPr>
          <w:rFonts w:ascii="Verdana" w:hAnsi="Verdana"/>
          <w:color w:val="000000"/>
          <w:spacing w:val="1"/>
          <w:w w:val="92"/>
          <w:sz w:val="24"/>
          <w:szCs w:val="24"/>
          <w:lang w:val="en-US"/>
        </w:rPr>
        <w:t>to the education or behaviour etc. of a student.</w:t>
      </w:r>
    </w:p>
    <w:p w:rsidR="004E11BE" w:rsidRDefault="004E11BE" w:rsidP="004B62D7">
      <w:pPr>
        <w:pStyle w:val="Heading1"/>
        <w:jc w:val="both"/>
        <w:rPr>
          <w:lang w:val="en-US"/>
        </w:rPr>
      </w:pPr>
      <w:r w:rsidRPr="004E11BE">
        <w:rPr>
          <w:lang w:val="en-US"/>
        </w:rPr>
        <w:t>Monitoring Procedures</w:t>
      </w:r>
    </w:p>
    <w:p w:rsidR="004E11BE" w:rsidRPr="004E11BE" w:rsidRDefault="004E11BE" w:rsidP="004B62D7">
      <w:pPr>
        <w:jc w:val="both"/>
        <w:rPr>
          <w:lang w:val="en-US"/>
        </w:rPr>
      </w:pPr>
    </w:p>
    <w:p w:rsidR="004E11BE" w:rsidRPr="004E11BE" w:rsidRDefault="004E11BE" w:rsidP="004B62D7">
      <w:pPr>
        <w:pStyle w:val="ListParagraph"/>
        <w:numPr>
          <w:ilvl w:val="0"/>
          <w:numId w:val="33"/>
        </w:numPr>
        <w:shd w:val="clear" w:color="auto" w:fill="FFFFFF"/>
        <w:tabs>
          <w:tab w:val="left" w:pos="2102"/>
        </w:tabs>
        <w:jc w:val="both"/>
        <w:rPr>
          <w:rFonts w:ascii="Verdana" w:eastAsia="Times New Roman" w:hAnsi="Verdana" w:cs="Times New Roman"/>
          <w:i/>
          <w:iCs/>
          <w:color w:val="000000"/>
          <w:w w:val="92"/>
          <w:sz w:val="24"/>
          <w:szCs w:val="24"/>
          <w:lang w:val="en-US"/>
        </w:rPr>
      </w:pPr>
      <w:r w:rsidRPr="004E11BE">
        <w:rPr>
          <w:rFonts w:ascii="Verdana" w:eastAsia="Times New Roman" w:hAnsi="Verdana"/>
          <w:color w:val="000000"/>
          <w:spacing w:val="1"/>
          <w:w w:val="92"/>
          <w:sz w:val="24"/>
          <w:szCs w:val="24"/>
          <w:lang w:val="en-US"/>
        </w:rPr>
        <w:t>Teachers of the various programmes e.g. JCSP, LCA</w:t>
      </w:r>
      <w:r w:rsidR="004B62D7">
        <w:rPr>
          <w:rFonts w:ascii="Verdana" w:eastAsia="Times New Roman" w:hAnsi="Verdana"/>
          <w:color w:val="000000"/>
          <w:spacing w:val="1"/>
          <w:w w:val="92"/>
          <w:sz w:val="24"/>
          <w:szCs w:val="24"/>
          <w:lang w:val="en-US"/>
        </w:rPr>
        <w:t>, TY</w:t>
      </w:r>
      <w:r w:rsidRPr="004E11BE">
        <w:rPr>
          <w:rFonts w:ascii="Verdana" w:eastAsia="Times New Roman" w:hAnsi="Verdana"/>
          <w:color w:val="000000"/>
          <w:spacing w:val="1"/>
          <w:w w:val="92"/>
          <w:sz w:val="24"/>
          <w:szCs w:val="24"/>
          <w:lang w:val="en-US"/>
        </w:rPr>
        <w:t xml:space="preserve"> meet at the beginning of the new </w:t>
      </w:r>
      <w:r w:rsidRPr="004E11BE">
        <w:rPr>
          <w:rFonts w:ascii="Verdana" w:eastAsia="Times New Roman" w:hAnsi="Verdana"/>
          <w:color w:val="000000"/>
          <w:w w:val="92"/>
          <w:sz w:val="24"/>
          <w:szCs w:val="24"/>
          <w:lang w:val="en-US"/>
        </w:rPr>
        <w:t>school year to engage in forward planning</w:t>
      </w:r>
      <w:r w:rsidR="00DA321C">
        <w:rPr>
          <w:rFonts w:ascii="Verdana" w:eastAsia="Times New Roman" w:hAnsi="Verdana"/>
          <w:color w:val="000000"/>
          <w:w w:val="92"/>
          <w:sz w:val="24"/>
          <w:szCs w:val="24"/>
          <w:lang w:val="en-US"/>
        </w:rPr>
        <w:t>.</w:t>
      </w:r>
    </w:p>
    <w:p w:rsidR="004E11BE" w:rsidRPr="004E11BE" w:rsidRDefault="004E11BE" w:rsidP="004B62D7">
      <w:pPr>
        <w:pStyle w:val="ListParagraph"/>
        <w:numPr>
          <w:ilvl w:val="0"/>
          <w:numId w:val="33"/>
        </w:numPr>
        <w:shd w:val="clear" w:color="auto" w:fill="FFFFFF"/>
        <w:tabs>
          <w:tab w:val="left" w:pos="2102"/>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2"/>
          <w:w w:val="92"/>
          <w:sz w:val="24"/>
          <w:szCs w:val="24"/>
          <w:lang w:val="en-US"/>
        </w:rPr>
        <w:t xml:space="preserve">Subject teachers meet at the beginning of the new school year and engage in forward </w:t>
      </w:r>
      <w:r w:rsidRPr="004E11BE">
        <w:rPr>
          <w:rFonts w:ascii="Verdana" w:eastAsia="Times New Roman" w:hAnsi="Verdana"/>
          <w:color w:val="000000"/>
          <w:spacing w:val="-3"/>
          <w:w w:val="92"/>
          <w:sz w:val="24"/>
          <w:szCs w:val="24"/>
          <w:lang w:val="en-US"/>
        </w:rPr>
        <w:t>planning.</w:t>
      </w:r>
    </w:p>
    <w:p w:rsidR="004E11BE" w:rsidRPr="004E11BE" w:rsidRDefault="004E11BE" w:rsidP="004B62D7">
      <w:pPr>
        <w:pStyle w:val="ListParagraph"/>
        <w:numPr>
          <w:ilvl w:val="0"/>
          <w:numId w:val="33"/>
        </w:numPr>
        <w:shd w:val="clear" w:color="auto" w:fill="FFFFFF"/>
        <w:tabs>
          <w:tab w:val="left" w:pos="2102"/>
        </w:tabs>
        <w:spacing w:before="5"/>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1"/>
          <w:w w:val="92"/>
          <w:sz w:val="24"/>
          <w:szCs w:val="24"/>
          <w:lang w:val="en-US"/>
        </w:rPr>
        <w:t xml:space="preserve">The principal gives a national statistical indication as to the position of our school re the </w:t>
      </w:r>
      <w:r w:rsidRPr="004E11BE">
        <w:rPr>
          <w:rFonts w:ascii="Verdana" w:eastAsia="Times New Roman" w:hAnsi="Verdana"/>
          <w:color w:val="000000"/>
          <w:spacing w:val="-1"/>
          <w:w w:val="92"/>
          <w:sz w:val="24"/>
          <w:szCs w:val="24"/>
          <w:lang w:val="en-US"/>
        </w:rPr>
        <w:t>state examination results</w:t>
      </w:r>
      <w:r w:rsidR="00DA321C">
        <w:rPr>
          <w:rFonts w:ascii="Verdana" w:eastAsia="Times New Roman" w:hAnsi="Verdana"/>
          <w:color w:val="000000"/>
          <w:spacing w:val="-1"/>
          <w:w w:val="92"/>
          <w:sz w:val="24"/>
          <w:szCs w:val="24"/>
          <w:lang w:val="en-US"/>
        </w:rPr>
        <w:t xml:space="preserve"> and all subject departments must compare their results to the national average in their subject area</w:t>
      </w:r>
      <w:r w:rsidRPr="004E11BE">
        <w:rPr>
          <w:rFonts w:ascii="Verdana" w:eastAsia="Times New Roman" w:hAnsi="Verdana"/>
          <w:color w:val="000000"/>
          <w:spacing w:val="-1"/>
          <w:w w:val="92"/>
          <w:sz w:val="24"/>
          <w:szCs w:val="24"/>
          <w:lang w:val="en-US"/>
        </w:rPr>
        <w:t>.</w:t>
      </w:r>
    </w:p>
    <w:p w:rsidR="004E11BE" w:rsidRPr="004E11BE" w:rsidRDefault="004E11BE" w:rsidP="004B62D7">
      <w:pPr>
        <w:pStyle w:val="ListParagraph"/>
        <w:numPr>
          <w:ilvl w:val="0"/>
          <w:numId w:val="33"/>
        </w:numPr>
        <w:shd w:val="clear" w:color="auto" w:fill="FFFFFF"/>
        <w:tabs>
          <w:tab w:val="left" w:pos="2102"/>
        </w:tabs>
        <w:jc w:val="both"/>
        <w:rPr>
          <w:rFonts w:ascii="Verdana" w:eastAsia="Times New Roman" w:hAnsi="Verdana" w:cs="Times New Roman"/>
          <w:color w:val="000000"/>
          <w:w w:val="92"/>
          <w:sz w:val="24"/>
          <w:szCs w:val="24"/>
          <w:lang w:val="en-US"/>
        </w:rPr>
      </w:pPr>
      <w:r w:rsidRPr="004E11BE">
        <w:rPr>
          <w:rFonts w:ascii="Verdana" w:eastAsia="Times New Roman" w:hAnsi="Verdana"/>
          <w:color w:val="000000"/>
          <w:spacing w:val="2"/>
          <w:w w:val="92"/>
          <w:sz w:val="24"/>
          <w:szCs w:val="24"/>
          <w:lang w:val="en-US"/>
        </w:rPr>
        <w:t xml:space="preserve">Teachers are welcome to offer suggestions for the agenda for staff meetings. This is a </w:t>
      </w:r>
      <w:r w:rsidRPr="004E11BE">
        <w:rPr>
          <w:rFonts w:ascii="Verdana" w:eastAsia="Times New Roman" w:hAnsi="Verdana"/>
          <w:color w:val="000000"/>
          <w:spacing w:val="-1"/>
          <w:w w:val="92"/>
          <w:sz w:val="24"/>
          <w:szCs w:val="24"/>
          <w:lang w:val="en-US"/>
        </w:rPr>
        <w:t xml:space="preserve">useful forum for discussion and evaluation of the type of tests, assessments etc. done in </w:t>
      </w:r>
      <w:r w:rsidRPr="004E11BE">
        <w:rPr>
          <w:rFonts w:ascii="Verdana" w:eastAsia="Times New Roman" w:hAnsi="Verdana"/>
          <w:color w:val="000000"/>
          <w:spacing w:val="-3"/>
          <w:w w:val="92"/>
          <w:sz w:val="24"/>
          <w:szCs w:val="24"/>
          <w:lang w:val="en-US"/>
        </w:rPr>
        <w:t>the school.</w:t>
      </w:r>
    </w:p>
    <w:p w:rsidR="004E11BE" w:rsidRPr="004E11BE" w:rsidRDefault="004E11BE" w:rsidP="004B62D7">
      <w:pPr>
        <w:shd w:val="clear" w:color="auto" w:fill="FFFFFF"/>
        <w:spacing w:before="254"/>
        <w:jc w:val="both"/>
        <w:rPr>
          <w:rFonts w:ascii="Verdana" w:hAnsi="Verdana"/>
          <w:sz w:val="24"/>
          <w:szCs w:val="24"/>
        </w:rPr>
      </w:pPr>
      <w:r w:rsidRPr="004E11BE">
        <w:rPr>
          <w:rFonts w:ascii="Verdana" w:hAnsi="Verdana"/>
          <w:i/>
          <w:iCs/>
          <w:color w:val="000000"/>
          <w:spacing w:val="-8"/>
          <w:sz w:val="24"/>
          <w:szCs w:val="24"/>
          <w:lang w:val="en-US"/>
        </w:rPr>
        <w:t>Review Procedures</w:t>
      </w:r>
    </w:p>
    <w:p w:rsidR="004E11BE" w:rsidRPr="004E11BE" w:rsidRDefault="004E11BE" w:rsidP="004B62D7">
      <w:pPr>
        <w:shd w:val="clear" w:color="auto" w:fill="FFFFFF"/>
        <w:jc w:val="both"/>
        <w:rPr>
          <w:rFonts w:ascii="Verdana" w:hAnsi="Verdana"/>
          <w:sz w:val="24"/>
          <w:szCs w:val="24"/>
        </w:rPr>
      </w:pPr>
      <w:r w:rsidRPr="004E11BE">
        <w:rPr>
          <w:rFonts w:ascii="Verdana" w:eastAsia="Times New Roman" w:hAnsi="Verdana"/>
          <w:color w:val="000000"/>
          <w:spacing w:val="1"/>
          <w:w w:val="92"/>
          <w:sz w:val="24"/>
          <w:szCs w:val="24"/>
          <w:lang w:val="en-US"/>
        </w:rPr>
        <w:t>By a sub group of staff and eventually by the entire staff at staff meeting.</w:t>
      </w:r>
    </w:p>
    <w:p w:rsidR="004E11BE" w:rsidRPr="004E11BE" w:rsidRDefault="004E11BE" w:rsidP="004B62D7">
      <w:pPr>
        <w:jc w:val="both"/>
        <w:rPr>
          <w:rFonts w:ascii="Verdana" w:hAnsi="Verdana"/>
          <w:sz w:val="24"/>
          <w:szCs w:val="24"/>
        </w:rPr>
      </w:pPr>
    </w:p>
    <w:p w:rsidR="004E11BE" w:rsidRPr="004E11BE" w:rsidRDefault="004E11BE" w:rsidP="004B62D7">
      <w:pPr>
        <w:jc w:val="both"/>
        <w:rPr>
          <w:rFonts w:ascii="Verdana" w:eastAsia="Times New Roman" w:hAnsi="Verdana"/>
          <w:sz w:val="24"/>
          <w:szCs w:val="24"/>
          <w:lang w:val="en-US" w:eastAsia="en-US"/>
        </w:rPr>
      </w:pPr>
    </w:p>
    <w:p w:rsidR="00B824EE" w:rsidRPr="004E11BE" w:rsidRDefault="00B824EE" w:rsidP="004E11BE">
      <w:pPr>
        <w:pStyle w:val="Heading1"/>
        <w:rPr>
          <w:rFonts w:ascii="Verdana" w:eastAsia="Times New Roman" w:hAnsi="Verdana"/>
          <w:sz w:val="24"/>
          <w:szCs w:val="24"/>
          <w:lang w:val="en-US" w:eastAsia="en-US"/>
        </w:rPr>
      </w:pPr>
    </w:p>
    <w:p w:rsidR="00F567FF" w:rsidRDefault="00F567FF">
      <w:pPr>
        <w:widowControl/>
        <w:autoSpaceDE/>
        <w:autoSpaceDN/>
        <w:adjustRightInd/>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rsidR="00E36934" w:rsidRDefault="00E36934" w:rsidP="00E36934">
      <w:pPr>
        <w:pStyle w:val="Heading1"/>
        <w:rPr>
          <w:lang w:val="en-US"/>
        </w:rPr>
      </w:pPr>
      <w:r>
        <w:rPr>
          <w:lang w:val="en-US"/>
        </w:rPr>
        <w:t>Ratification:</w:t>
      </w:r>
    </w:p>
    <w:p w:rsidR="00E36934" w:rsidRDefault="00E36934" w:rsidP="00E36934">
      <w:pPr>
        <w:rPr>
          <w:lang w:val="en-US"/>
        </w:rPr>
      </w:pPr>
    </w:p>
    <w:p w:rsidR="00E36934" w:rsidRDefault="00E36934" w:rsidP="00E36934">
      <w:pPr>
        <w:rPr>
          <w:lang w:val="en-US"/>
        </w:rPr>
      </w:pPr>
    </w:p>
    <w:p w:rsidR="00E36934" w:rsidRDefault="00E36934" w:rsidP="00E36934">
      <w:pPr>
        <w:rPr>
          <w:lang w:val="en-US"/>
        </w:rPr>
      </w:pPr>
    </w:p>
    <w:p w:rsidR="00E36934" w:rsidRDefault="00E36934" w:rsidP="00E36934">
      <w:pPr>
        <w:rPr>
          <w:lang w:val="en-US"/>
        </w:rPr>
      </w:pPr>
    </w:p>
    <w:p w:rsidR="00E36934" w:rsidRDefault="00E36934" w:rsidP="00E36934">
      <w:pPr>
        <w:rPr>
          <w:lang w:val="en-US"/>
        </w:rPr>
      </w:pPr>
    </w:p>
    <w:p w:rsidR="00E36934" w:rsidRDefault="00E36934" w:rsidP="00E36934">
      <w:pPr>
        <w:rPr>
          <w:lang w:val="en-US"/>
        </w:rPr>
      </w:pPr>
    </w:p>
    <w:p w:rsidR="00E36934" w:rsidRDefault="00E36934" w:rsidP="00E36934">
      <w:pPr>
        <w:rPr>
          <w:lang w:val="en-US"/>
        </w:rPr>
      </w:pPr>
    </w:p>
    <w:p w:rsidR="00E36934" w:rsidRPr="00E36934" w:rsidRDefault="00E36934" w:rsidP="00E36934">
      <w:pPr>
        <w:rPr>
          <w:lang w:val="en-US"/>
        </w:rPr>
      </w:pPr>
    </w:p>
    <w:p w:rsidR="00E36934" w:rsidRDefault="00E36934">
      <w:pPr>
        <w:shd w:val="clear" w:color="auto" w:fill="FFFFFF"/>
        <w:spacing w:before="250" w:line="283" w:lineRule="exact"/>
        <w:ind w:left="5"/>
        <w:rPr>
          <w:rFonts w:ascii="Verdana" w:hAnsi="Verdana"/>
          <w:color w:val="000000"/>
          <w:sz w:val="24"/>
          <w:szCs w:val="24"/>
          <w:lang w:val="en-US"/>
        </w:rPr>
      </w:pPr>
      <w:r>
        <w:rPr>
          <w:rFonts w:ascii="Verdana" w:hAnsi="Verdana"/>
          <w:color w:val="000000"/>
          <w:sz w:val="24"/>
          <w:szCs w:val="24"/>
          <w:lang w:val="en-US"/>
        </w:rPr>
        <w:t>This policy has been ratified by the Board of Management at its meeting of __________________________________________</w:t>
      </w:r>
    </w:p>
    <w:p w:rsidR="00E36934" w:rsidRDefault="00E36934">
      <w:pPr>
        <w:shd w:val="clear" w:color="auto" w:fill="FFFFFF"/>
        <w:spacing w:before="250" w:line="283" w:lineRule="exact"/>
        <w:ind w:left="5"/>
        <w:rPr>
          <w:rFonts w:ascii="Verdana" w:hAnsi="Verdana"/>
          <w:color w:val="000000"/>
          <w:sz w:val="24"/>
          <w:szCs w:val="24"/>
          <w:lang w:val="en-US"/>
        </w:rPr>
      </w:pPr>
    </w:p>
    <w:p w:rsidR="00E36934" w:rsidRDefault="00E36934">
      <w:pPr>
        <w:shd w:val="clear" w:color="auto" w:fill="FFFFFF"/>
        <w:spacing w:before="250" w:line="283" w:lineRule="exact"/>
        <w:ind w:left="5"/>
        <w:rPr>
          <w:rFonts w:ascii="Verdana" w:hAnsi="Verdana"/>
          <w:color w:val="000000"/>
          <w:sz w:val="24"/>
          <w:szCs w:val="24"/>
          <w:lang w:val="en-US"/>
        </w:rPr>
      </w:pPr>
      <w:r>
        <w:rPr>
          <w:rFonts w:ascii="Verdana" w:hAnsi="Verdana"/>
          <w:color w:val="000000"/>
          <w:sz w:val="24"/>
          <w:szCs w:val="24"/>
          <w:lang w:val="en-US"/>
        </w:rPr>
        <w:t>Signed: _________________________ Chairperson</w:t>
      </w:r>
    </w:p>
    <w:p w:rsidR="00E36934" w:rsidRDefault="00E36934">
      <w:pPr>
        <w:shd w:val="clear" w:color="auto" w:fill="FFFFFF"/>
        <w:spacing w:before="250" w:line="283" w:lineRule="exact"/>
        <w:ind w:left="5"/>
        <w:rPr>
          <w:rFonts w:ascii="Verdana" w:hAnsi="Verdana"/>
          <w:color w:val="000000"/>
          <w:sz w:val="24"/>
          <w:szCs w:val="24"/>
          <w:lang w:val="en-US"/>
        </w:rPr>
      </w:pPr>
      <w:r>
        <w:rPr>
          <w:rFonts w:ascii="Verdana" w:hAnsi="Verdana"/>
          <w:color w:val="000000"/>
          <w:sz w:val="24"/>
          <w:szCs w:val="24"/>
          <w:lang w:val="en-US"/>
        </w:rPr>
        <w:t>Date: ___________________</w:t>
      </w:r>
    </w:p>
    <w:p w:rsidR="00E36934" w:rsidRDefault="00E36934">
      <w:pPr>
        <w:shd w:val="clear" w:color="auto" w:fill="FFFFFF"/>
        <w:spacing w:before="250" w:line="283" w:lineRule="exact"/>
        <w:ind w:left="5"/>
        <w:rPr>
          <w:rFonts w:ascii="Verdana" w:hAnsi="Verdana"/>
          <w:color w:val="000000"/>
          <w:sz w:val="24"/>
          <w:szCs w:val="24"/>
          <w:lang w:val="en-US"/>
        </w:rPr>
      </w:pPr>
    </w:p>
    <w:p w:rsidR="00E36934" w:rsidRDefault="00E36934">
      <w:pPr>
        <w:shd w:val="clear" w:color="auto" w:fill="FFFFFF"/>
        <w:spacing w:before="250" w:line="283" w:lineRule="exact"/>
        <w:ind w:left="5"/>
        <w:rPr>
          <w:rFonts w:ascii="Verdana" w:hAnsi="Verdana"/>
          <w:color w:val="000000"/>
          <w:sz w:val="24"/>
          <w:szCs w:val="24"/>
          <w:lang w:val="en-US"/>
        </w:rPr>
      </w:pPr>
      <w:r>
        <w:rPr>
          <w:rFonts w:ascii="Verdana" w:hAnsi="Verdana"/>
          <w:color w:val="000000"/>
          <w:sz w:val="24"/>
          <w:szCs w:val="24"/>
          <w:lang w:val="en-US"/>
        </w:rPr>
        <w:t xml:space="preserve">Date of Next Review: </w:t>
      </w:r>
      <w:r w:rsidR="00F567FF">
        <w:rPr>
          <w:rFonts w:ascii="Verdana" w:hAnsi="Verdana"/>
          <w:color w:val="000000"/>
          <w:sz w:val="24"/>
          <w:szCs w:val="24"/>
          <w:lang w:val="en-US"/>
        </w:rPr>
        <w:t>December 2019</w:t>
      </w:r>
    </w:p>
    <w:p w:rsidR="00E36934" w:rsidRPr="00CF2861" w:rsidRDefault="00E36934">
      <w:pPr>
        <w:shd w:val="clear" w:color="auto" w:fill="FFFFFF"/>
        <w:spacing w:before="250" w:line="283" w:lineRule="exact"/>
        <w:ind w:left="5"/>
        <w:rPr>
          <w:rFonts w:ascii="Verdana" w:hAnsi="Verdana"/>
        </w:rPr>
      </w:pPr>
    </w:p>
    <w:sectPr w:rsidR="00E36934" w:rsidRPr="00CF2861" w:rsidSect="004E11BE">
      <w:pgSz w:w="11909" w:h="16834"/>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B62" w:rsidRDefault="00517B62" w:rsidP="00FD4913">
      <w:r>
        <w:separator/>
      </w:r>
    </w:p>
  </w:endnote>
  <w:endnote w:type="continuationSeparator" w:id="0">
    <w:p w:rsidR="00517B62" w:rsidRDefault="00517B62" w:rsidP="00FD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B62" w:rsidRDefault="00517B62" w:rsidP="00FD4913">
      <w:r>
        <w:separator/>
      </w:r>
    </w:p>
  </w:footnote>
  <w:footnote w:type="continuationSeparator" w:id="0">
    <w:p w:rsidR="00517B62" w:rsidRDefault="00517B62" w:rsidP="00FD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A8251E"/>
    <w:lvl w:ilvl="0">
      <w:numFmt w:val="bullet"/>
      <w:lvlText w:val="*"/>
      <w:lvlJc w:val="left"/>
    </w:lvl>
  </w:abstractNum>
  <w:abstractNum w:abstractNumId="1" w15:restartNumberingAfterBreak="0">
    <w:nsid w:val="00BF5E9E"/>
    <w:multiLevelType w:val="hybridMultilevel"/>
    <w:tmpl w:val="C110350E"/>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 w15:restartNumberingAfterBreak="0">
    <w:nsid w:val="05676565"/>
    <w:multiLevelType w:val="hybridMultilevel"/>
    <w:tmpl w:val="2F344F1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 w15:restartNumberingAfterBreak="0">
    <w:nsid w:val="06080A03"/>
    <w:multiLevelType w:val="singleLevel"/>
    <w:tmpl w:val="9F8095A6"/>
    <w:lvl w:ilvl="0">
      <w:start w:val="13"/>
      <w:numFmt w:val="decimal"/>
      <w:lvlText w:val="%1."/>
      <w:legacy w:legacy="1" w:legacySpace="0" w:legacyIndent="350"/>
      <w:lvlJc w:val="left"/>
      <w:rPr>
        <w:rFonts w:ascii="Arial" w:hAnsi="Arial" w:cs="Arial" w:hint="default"/>
      </w:rPr>
    </w:lvl>
  </w:abstractNum>
  <w:abstractNum w:abstractNumId="4" w15:restartNumberingAfterBreak="0">
    <w:nsid w:val="071E3581"/>
    <w:multiLevelType w:val="hybridMultilevel"/>
    <w:tmpl w:val="4FDC05DA"/>
    <w:lvl w:ilvl="0" w:tplc="04090001">
      <w:start w:val="1"/>
      <w:numFmt w:val="bullet"/>
      <w:lvlText w:val=""/>
      <w:lvlJc w:val="left"/>
      <w:pPr>
        <w:ind w:left="720" w:hanging="360"/>
      </w:pPr>
      <w:rPr>
        <w:rFonts w:ascii="Symbol" w:hAnsi="Symbol" w:hint="default"/>
      </w:rPr>
    </w:lvl>
    <w:lvl w:ilvl="1" w:tplc="E1FACF70">
      <w:numFmt w:val="bullet"/>
      <w:lvlText w:val="•"/>
      <w:lvlJc w:val="left"/>
      <w:pPr>
        <w:ind w:left="1440" w:hanging="360"/>
      </w:pPr>
      <w:rPr>
        <w:rFonts w:ascii="Verdana" w:eastAsia="Times New Roman" w:hAnsi="Verdana" w:cs="Times New Roman" w:hint="default"/>
        <w:i/>
        <w:color w:val="000000"/>
        <w:w w:val="9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35C17"/>
    <w:multiLevelType w:val="hybridMultilevel"/>
    <w:tmpl w:val="35D6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83C81"/>
    <w:multiLevelType w:val="hybridMultilevel"/>
    <w:tmpl w:val="AA2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C6054"/>
    <w:multiLevelType w:val="hybridMultilevel"/>
    <w:tmpl w:val="68BA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A1123"/>
    <w:multiLevelType w:val="hybridMultilevel"/>
    <w:tmpl w:val="3BB4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C5053"/>
    <w:multiLevelType w:val="hybridMultilevel"/>
    <w:tmpl w:val="6B90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3B4242"/>
    <w:multiLevelType w:val="hybridMultilevel"/>
    <w:tmpl w:val="AF0869E6"/>
    <w:lvl w:ilvl="0" w:tplc="85104BF6">
      <w:start w:val="65535"/>
      <w:numFmt w:val="bullet"/>
      <w:lvlText w:val="•"/>
      <w:lvlJc w:val="left"/>
      <w:pPr>
        <w:ind w:left="2482" w:hanging="360"/>
      </w:pPr>
      <w:rPr>
        <w:rFonts w:ascii="Arial" w:hAnsi="Arial" w:cs="Arial" w:hint="default"/>
      </w:rPr>
    </w:lvl>
    <w:lvl w:ilvl="1" w:tplc="18090003" w:tentative="1">
      <w:start w:val="1"/>
      <w:numFmt w:val="bullet"/>
      <w:lvlText w:val="o"/>
      <w:lvlJc w:val="left"/>
      <w:pPr>
        <w:ind w:left="3202" w:hanging="360"/>
      </w:pPr>
      <w:rPr>
        <w:rFonts w:ascii="Courier New" w:hAnsi="Courier New" w:cs="Courier New" w:hint="default"/>
      </w:rPr>
    </w:lvl>
    <w:lvl w:ilvl="2" w:tplc="18090005" w:tentative="1">
      <w:start w:val="1"/>
      <w:numFmt w:val="bullet"/>
      <w:lvlText w:val=""/>
      <w:lvlJc w:val="left"/>
      <w:pPr>
        <w:ind w:left="3922" w:hanging="360"/>
      </w:pPr>
      <w:rPr>
        <w:rFonts w:ascii="Wingdings" w:hAnsi="Wingdings" w:hint="default"/>
      </w:rPr>
    </w:lvl>
    <w:lvl w:ilvl="3" w:tplc="18090001" w:tentative="1">
      <w:start w:val="1"/>
      <w:numFmt w:val="bullet"/>
      <w:lvlText w:val=""/>
      <w:lvlJc w:val="left"/>
      <w:pPr>
        <w:ind w:left="4642" w:hanging="360"/>
      </w:pPr>
      <w:rPr>
        <w:rFonts w:ascii="Symbol" w:hAnsi="Symbol" w:hint="default"/>
      </w:rPr>
    </w:lvl>
    <w:lvl w:ilvl="4" w:tplc="18090003" w:tentative="1">
      <w:start w:val="1"/>
      <w:numFmt w:val="bullet"/>
      <w:lvlText w:val="o"/>
      <w:lvlJc w:val="left"/>
      <w:pPr>
        <w:ind w:left="5362" w:hanging="360"/>
      </w:pPr>
      <w:rPr>
        <w:rFonts w:ascii="Courier New" w:hAnsi="Courier New" w:cs="Courier New" w:hint="default"/>
      </w:rPr>
    </w:lvl>
    <w:lvl w:ilvl="5" w:tplc="18090005" w:tentative="1">
      <w:start w:val="1"/>
      <w:numFmt w:val="bullet"/>
      <w:lvlText w:val=""/>
      <w:lvlJc w:val="left"/>
      <w:pPr>
        <w:ind w:left="6082" w:hanging="360"/>
      </w:pPr>
      <w:rPr>
        <w:rFonts w:ascii="Wingdings" w:hAnsi="Wingdings" w:hint="default"/>
      </w:rPr>
    </w:lvl>
    <w:lvl w:ilvl="6" w:tplc="18090001" w:tentative="1">
      <w:start w:val="1"/>
      <w:numFmt w:val="bullet"/>
      <w:lvlText w:val=""/>
      <w:lvlJc w:val="left"/>
      <w:pPr>
        <w:ind w:left="6802" w:hanging="360"/>
      </w:pPr>
      <w:rPr>
        <w:rFonts w:ascii="Symbol" w:hAnsi="Symbol" w:hint="default"/>
      </w:rPr>
    </w:lvl>
    <w:lvl w:ilvl="7" w:tplc="18090003" w:tentative="1">
      <w:start w:val="1"/>
      <w:numFmt w:val="bullet"/>
      <w:lvlText w:val="o"/>
      <w:lvlJc w:val="left"/>
      <w:pPr>
        <w:ind w:left="7522" w:hanging="360"/>
      </w:pPr>
      <w:rPr>
        <w:rFonts w:ascii="Courier New" w:hAnsi="Courier New" w:cs="Courier New" w:hint="default"/>
      </w:rPr>
    </w:lvl>
    <w:lvl w:ilvl="8" w:tplc="18090005" w:tentative="1">
      <w:start w:val="1"/>
      <w:numFmt w:val="bullet"/>
      <w:lvlText w:val=""/>
      <w:lvlJc w:val="left"/>
      <w:pPr>
        <w:ind w:left="8242" w:hanging="360"/>
      </w:pPr>
      <w:rPr>
        <w:rFonts w:ascii="Wingdings" w:hAnsi="Wingdings" w:hint="default"/>
      </w:rPr>
    </w:lvl>
  </w:abstractNum>
  <w:abstractNum w:abstractNumId="11" w15:restartNumberingAfterBreak="0">
    <w:nsid w:val="1FFA01A7"/>
    <w:multiLevelType w:val="hybridMultilevel"/>
    <w:tmpl w:val="430ED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D5061A"/>
    <w:multiLevelType w:val="hybridMultilevel"/>
    <w:tmpl w:val="76B6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D3372"/>
    <w:multiLevelType w:val="hybridMultilevel"/>
    <w:tmpl w:val="C6FC4D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E7C9B"/>
    <w:multiLevelType w:val="hybridMultilevel"/>
    <w:tmpl w:val="2A9CF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D2D8F"/>
    <w:multiLevelType w:val="hybridMultilevel"/>
    <w:tmpl w:val="1960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51CE2"/>
    <w:multiLevelType w:val="hybridMultilevel"/>
    <w:tmpl w:val="8ABE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C38FA"/>
    <w:multiLevelType w:val="hybridMultilevel"/>
    <w:tmpl w:val="25A6B37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8" w15:restartNumberingAfterBreak="0">
    <w:nsid w:val="3D651902"/>
    <w:multiLevelType w:val="hybridMultilevel"/>
    <w:tmpl w:val="4D46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4122E"/>
    <w:multiLevelType w:val="singleLevel"/>
    <w:tmpl w:val="3FAAC2B2"/>
    <w:lvl w:ilvl="0">
      <w:start w:val="1"/>
      <w:numFmt w:val="decimal"/>
      <w:lvlText w:val="%1."/>
      <w:legacy w:legacy="1" w:legacySpace="0" w:legacyIndent="365"/>
      <w:lvlJc w:val="left"/>
      <w:rPr>
        <w:rFonts w:ascii="Arial" w:hAnsi="Arial" w:cs="Arial" w:hint="default"/>
      </w:rPr>
    </w:lvl>
  </w:abstractNum>
  <w:abstractNum w:abstractNumId="20" w15:restartNumberingAfterBreak="0">
    <w:nsid w:val="418972C2"/>
    <w:multiLevelType w:val="hybridMultilevel"/>
    <w:tmpl w:val="B1A81F0E"/>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 w15:restartNumberingAfterBreak="0">
    <w:nsid w:val="43931789"/>
    <w:multiLevelType w:val="hybridMultilevel"/>
    <w:tmpl w:val="41B06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6E7878"/>
    <w:multiLevelType w:val="hybridMultilevel"/>
    <w:tmpl w:val="CBEE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D7F49"/>
    <w:multiLevelType w:val="hybridMultilevel"/>
    <w:tmpl w:val="E1E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46898"/>
    <w:multiLevelType w:val="hybridMultilevel"/>
    <w:tmpl w:val="94FC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46286"/>
    <w:multiLevelType w:val="multilevel"/>
    <w:tmpl w:val="FBD6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2D7987"/>
    <w:multiLevelType w:val="singleLevel"/>
    <w:tmpl w:val="D2F22CAC"/>
    <w:lvl w:ilvl="0">
      <w:start w:val="1"/>
      <w:numFmt w:val="decimal"/>
      <w:lvlText w:val="%1."/>
      <w:legacy w:legacy="1" w:legacySpace="0" w:legacyIndent="350"/>
      <w:lvlJc w:val="left"/>
      <w:rPr>
        <w:rFonts w:ascii="Arial" w:hAnsi="Arial" w:cs="Arial" w:hint="default"/>
      </w:rPr>
    </w:lvl>
  </w:abstractNum>
  <w:abstractNum w:abstractNumId="27" w15:restartNumberingAfterBreak="0">
    <w:nsid w:val="75673124"/>
    <w:multiLevelType w:val="singleLevel"/>
    <w:tmpl w:val="D2F22CAC"/>
    <w:lvl w:ilvl="0">
      <w:start w:val="1"/>
      <w:numFmt w:val="decimal"/>
      <w:lvlText w:val="%1."/>
      <w:legacy w:legacy="1" w:legacySpace="0" w:legacyIndent="350"/>
      <w:lvlJc w:val="left"/>
      <w:rPr>
        <w:rFonts w:ascii="Arial" w:hAnsi="Arial" w:cs="Arial" w:hint="default"/>
      </w:rPr>
    </w:lvl>
  </w:abstractNum>
  <w:num w:numId="1">
    <w:abstractNumId w:val="0"/>
    <w:lvlOverride w:ilvl="0">
      <w:lvl w:ilvl="0">
        <w:start w:val="65535"/>
        <w:numFmt w:val="bullet"/>
        <w:lvlText w:val="•"/>
        <w:legacy w:legacy="1" w:legacySpace="0" w:legacyIndent="346"/>
        <w:lvlJc w:val="left"/>
        <w:rPr>
          <w:rFonts w:ascii="Arial" w:hAnsi="Arial" w:cs="Arial" w:hint="default"/>
        </w:rPr>
      </w:lvl>
    </w:lvlOverride>
  </w:num>
  <w:num w:numId="2">
    <w:abstractNumId w:val="0"/>
    <w:lvlOverride w:ilvl="0">
      <w:lvl w:ilvl="0">
        <w:start w:val="65535"/>
        <w:numFmt w:val="bullet"/>
        <w:lvlText w:val="•"/>
        <w:legacy w:legacy="1" w:legacySpace="0" w:legacyIndent="345"/>
        <w:lvlJc w:val="left"/>
        <w:rPr>
          <w:rFonts w:ascii="Arial" w:hAnsi="Arial" w:cs="Arial" w:hint="default"/>
        </w:rPr>
      </w:lvl>
    </w:lvlOverride>
  </w:num>
  <w:num w:numId="3">
    <w:abstractNumId w:val="0"/>
    <w:lvlOverride w:ilvl="0">
      <w:lvl w:ilvl="0">
        <w:start w:val="65535"/>
        <w:numFmt w:val="bullet"/>
        <w:lvlText w:val="•"/>
        <w:legacy w:legacy="1" w:legacySpace="0" w:legacyIndent="350"/>
        <w:lvlJc w:val="left"/>
        <w:rPr>
          <w:rFonts w:ascii="Arial" w:hAnsi="Arial" w:cs="Arial" w:hint="default"/>
        </w:rPr>
      </w:lvl>
    </w:lvlOverride>
  </w:num>
  <w:num w:numId="4">
    <w:abstractNumId w:val="27"/>
  </w:num>
  <w:num w:numId="5">
    <w:abstractNumId w:val="0"/>
    <w:lvlOverride w:ilvl="0">
      <w:lvl w:ilvl="0">
        <w:start w:val="65535"/>
        <w:numFmt w:val="bullet"/>
        <w:lvlText w:val="•"/>
        <w:legacy w:legacy="1" w:legacySpace="0" w:legacyIndent="355"/>
        <w:lvlJc w:val="left"/>
        <w:rPr>
          <w:rFonts w:ascii="Arial" w:hAnsi="Arial" w:cs="Arial" w:hint="default"/>
        </w:rPr>
      </w:lvl>
    </w:lvlOverride>
  </w:num>
  <w:num w:numId="6">
    <w:abstractNumId w:val="3"/>
  </w:num>
  <w:num w:numId="7">
    <w:abstractNumId w:val="19"/>
  </w:num>
  <w:num w:numId="8">
    <w:abstractNumId w:val="26"/>
  </w:num>
  <w:num w:numId="9">
    <w:abstractNumId w:val="9"/>
  </w:num>
  <w:num w:numId="10">
    <w:abstractNumId w:val="1"/>
  </w:num>
  <w:num w:numId="11">
    <w:abstractNumId w:val="5"/>
  </w:num>
  <w:num w:numId="12">
    <w:abstractNumId w:val="17"/>
  </w:num>
  <w:num w:numId="13">
    <w:abstractNumId w:val="14"/>
  </w:num>
  <w:num w:numId="14">
    <w:abstractNumId w:val="2"/>
  </w:num>
  <w:num w:numId="15">
    <w:abstractNumId w:val="11"/>
  </w:num>
  <w:num w:numId="16">
    <w:abstractNumId w:val="20"/>
  </w:num>
  <w:num w:numId="17">
    <w:abstractNumId w:val="25"/>
  </w:num>
  <w:num w:numId="18">
    <w:abstractNumId w:val="21"/>
  </w:num>
  <w:num w:numId="19">
    <w:abstractNumId w:val="24"/>
  </w:num>
  <w:num w:numId="20">
    <w:abstractNumId w:val="7"/>
  </w:num>
  <w:num w:numId="21">
    <w:abstractNumId w:val="0"/>
    <w:lvlOverride w:ilvl="0">
      <w:lvl w:ilvl="0">
        <w:start w:val="65535"/>
        <w:numFmt w:val="bullet"/>
        <w:lvlText w:val="•"/>
        <w:legacy w:legacy="1" w:legacySpace="0" w:legacyIndent="255"/>
        <w:lvlJc w:val="left"/>
        <w:rPr>
          <w:rFonts w:ascii="Arial" w:hAnsi="Arial" w:cs="Arial" w:hint="default"/>
        </w:rPr>
      </w:lvl>
    </w:lvlOverride>
  </w:num>
  <w:num w:numId="22">
    <w:abstractNumId w:val="0"/>
    <w:lvlOverride w:ilvl="0">
      <w:lvl w:ilvl="0">
        <w:start w:val="65535"/>
        <w:numFmt w:val="bullet"/>
        <w:lvlText w:val="•"/>
        <w:legacy w:legacy="1" w:legacySpace="0" w:legacyIndent="254"/>
        <w:lvlJc w:val="left"/>
        <w:rPr>
          <w:rFonts w:ascii="Arial" w:hAnsi="Arial" w:cs="Arial" w:hint="default"/>
        </w:rPr>
      </w:lvl>
    </w:lvlOverride>
  </w:num>
  <w:num w:numId="23">
    <w:abstractNumId w:val="0"/>
    <w:lvlOverride w:ilvl="0">
      <w:lvl w:ilvl="0">
        <w:start w:val="65535"/>
        <w:numFmt w:val="bullet"/>
        <w:lvlText w:val="•"/>
        <w:legacy w:legacy="1" w:legacySpace="0" w:legacyIndent="292"/>
        <w:lvlJc w:val="left"/>
        <w:rPr>
          <w:rFonts w:ascii="Arial" w:hAnsi="Arial" w:cs="Arial" w:hint="default"/>
        </w:rPr>
      </w:lvl>
    </w:lvlOverride>
  </w:num>
  <w:num w:numId="24">
    <w:abstractNumId w:val="10"/>
  </w:num>
  <w:num w:numId="25">
    <w:abstractNumId w:val="0"/>
    <w:lvlOverride w:ilvl="0">
      <w:lvl w:ilvl="0">
        <w:start w:val="65535"/>
        <w:numFmt w:val="bullet"/>
        <w:lvlText w:val="•"/>
        <w:legacy w:legacy="1" w:legacySpace="0" w:legacyIndent="288"/>
        <w:lvlJc w:val="left"/>
        <w:rPr>
          <w:rFonts w:ascii="Arial" w:hAnsi="Arial" w:cs="Arial" w:hint="default"/>
        </w:rPr>
      </w:lvl>
    </w:lvlOverride>
  </w:num>
  <w:num w:numId="26">
    <w:abstractNumId w:val="4"/>
  </w:num>
  <w:num w:numId="27">
    <w:abstractNumId w:val="16"/>
  </w:num>
  <w:num w:numId="28">
    <w:abstractNumId w:val="23"/>
  </w:num>
  <w:num w:numId="29">
    <w:abstractNumId w:val="22"/>
  </w:num>
  <w:num w:numId="30">
    <w:abstractNumId w:val="6"/>
  </w:num>
  <w:num w:numId="31">
    <w:abstractNumId w:val="8"/>
  </w:num>
  <w:num w:numId="32">
    <w:abstractNumId w:val="18"/>
  </w:num>
  <w:num w:numId="33">
    <w:abstractNumId w:val="12"/>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16"/>
    <w:rsid w:val="0003262D"/>
    <w:rsid w:val="00080721"/>
    <w:rsid w:val="000D2761"/>
    <w:rsid w:val="000F2B3A"/>
    <w:rsid w:val="00143D26"/>
    <w:rsid w:val="00155844"/>
    <w:rsid w:val="001E50AE"/>
    <w:rsid w:val="001F7208"/>
    <w:rsid w:val="00210C5D"/>
    <w:rsid w:val="0023028E"/>
    <w:rsid w:val="00235713"/>
    <w:rsid w:val="00267316"/>
    <w:rsid w:val="002C3E04"/>
    <w:rsid w:val="003057A3"/>
    <w:rsid w:val="00357C33"/>
    <w:rsid w:val="00362D35"/>
    <w:rsid w:val="00371AD8"/>
    <w:rsid w:val="003A74EC"/>
    <w:rsid w:val="003B496F"/>
    <w:rsid w:val="00421C82"/>
    <w:rsid w:val="004B62D7"/>
    <w:rsid w:val="004E11BE"/>
    <w:rsid w:val="00517B62"/>
    <w:rsid w:val="00533C84"/>
    <w:rsid w:val="005A447C"/>
    <w:rsid w:val="005B49DB"/>
    <w:rsid w:val="005C1050"/>
    <w:rsid w:val="005F4806"/>
    <w:rsid w:val="00624B02"/>
    <w:rsid w:val="00647AF0"/>
    <w:rsid w:val="00654424"/>
    <w:rsid w:val="0065503D"/>
    <w:rsid w:val="006573AC"/>
    <w:rsid w:val="006D0FC1"/>
    <w:rsid w:val="007063AE"/>
    <w:rsid w:val="00793EE1"/>
    <w:rsid w:val="007B0177"/>
    <w:rsid w:val="007C6D3C"/>
    <w:rsid w:val="007D3A8C"/>
    <w:rsid w:val="007E2858"/>
    <w:rsid w:val="008042F8"/>
    <w:rsid w:val="00843C48"/>
    <w:rsid w:val="008716CD"/>
    <w:rsid w:val="008800A8"/>
    <w:rsid w:val="0089418F"/>
    <w:rsid w:val="008E22F3"/>
    <w:rsid w:val="0093641B"/>
    <w:rsid w:val="00946B9D"/>
    <w:rsid w:val="00993BAD"/>
    <w:rsid w:val="009B079D"/>
    <w:rsid w:val="009B2ACC"/>
    <w:rsid w:val="009C73AB"/>
    <w:rsid w:val="00A36E67"/>
    <w:rsid w:val="00A538C1"/>
    <w:rsid w:val="00A61895"/>
    <w:rsid w:val="00A80D3F"/>
    <w:rsid w:val="00AC45E0"/>
    <w:rsid w:val="00AF5104"/>
    <w:rsid w:val="00B15F24"/>
    <w:rsid w:val="00B2149E"/>
    <w:rsid w:val="00B5434C"/>
    <w:rsid w:val="00B65BF9"/>
    <w:rsid w:val="00B824EE"/>
    <w:rsid w:val="00BC0937"/>
    <w:rsid w:val="00C93849"/>
    <w:rsid w:val="00CF2861"/>
    <w:rsid w:val="00D67F60"/>
    <w:rsid w:val="00D7284C"/>
    <w:rsid w:val="00DA321C"/>
    <w:rsid w:val="00DB1750"/>
    <w:rsid w:val="00DB4373"/>
    <w:rsid w:val="00DE2F93"/>
    <w:rsid w:val="00DF0811"/>
    <w:rsid w:val="00E156D3"/>
    <w:rsid w:val="00E359CC"/>
    <w:rsid w:val="00E36934"/>
    <w:rsid w:val="00E737EA"/>
    <w:rsid w:val="00E86279"/>
    <w:rsid w:val="00EF5313"/>
    <w:rsid w:val="00EF7A78"/>
    <w:rsid w:val="00F567FF"/>
    <w:rsid w:val="00F60F41"/>
    <w:rsid w:val="00F7045E"/>
    <w:rsid w:val="00FD2919"/>
    <w:rsid w:val="00FD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A17105-B6F1-45B7-9167-7961E046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811"/>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CF28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8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861"/>
    <w:rPr>
      <w:rFonts w:ascii="Tahoma" w:hAnsi="Tahoma" w:cs="Tahoma"/>
      <w:sz w:val="16"/>
      <w:szCs w:val="16"/>
    </w:rPr>
  </w:style>
  <w:style w:type="character" w:customStyle="1" w:styleId="BalloonTextChar">
    <w:name w:val="Balloon Text Char"/>
    <w:basedOn w:val="DefaultParagraphFont"/>
    <w:link w:val="BalloonText"/>
    <w:uiPriority w:val="99"/>
    <w:semiHidden/>
    <w:rsid w:val="00CF2861"/>
    <w:rPr>
      <w:rFonts w:ascii="Tahoma" w:hAnsi="Tahoma" w:cs="Tahoma"/>
      <w:sz w:val="16"/>
      <w:szCs w:val="16"/>
    </w:rPr>
  </w:style>
  <w:style w:type="paragraph" w:styleId="Title">
    <w:name w:val="Title"/>
    <w:basedOn w:val="Normal"/>
    <w:next w:val="Normal"/>
    <w:link w:val="TitleChar"/>
    <w:uiPriority w:val="10"/>
    <w:qFormat/>
    <w:rsid w:val="00CF28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286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F28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861"/>
    <w:rPr>
      <w:rFonts w:asciiTheme="majorHAnsi" w:eastAsiaTheme="majorEastAsia" w:hAnsiTheme="majorHAnsi" w:cstheme="majorBidi"/>
      <w:b/>
      <w:bCs/>
      <w:color w:val="4F81BD" w:themeColor="accent1"/>
      <w:sz w:val="26"/>
      <w:szCs w:val="26"/>
    </w:rPr>
  </w:style>
  <w:style w:type="table" w:customStyle="1" w:styleId="LightShading1">
    <w:name w:val="Light Shading1"/>
    <w:basedOn w:val="TableNormal"/>
    <w:uiPriority w:val="60"/>
    <w:rsid w:val="00533C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3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533C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shd w:val="clear" w:color="auto" w:fill="FFFFFF" w:themeFill="background1"/>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EF7A78"/>
    <w:pPr>
      <w:ind w:left="720"/>
      <w:contextualSpacing/>
    </w:pPr>
  </w:style>
  <w:style w:type="paragraph" w:customStyle="1" w:styleId="Default">
    <w:name w:val="Default"/>
    <w:rsid w:val="009C73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946B9D"/>
    <w:pPr>
      <w:widowControl/>
      <w:autoSpaceDE/>
      <w:autoSpaceDN/>
      <w:adjustRightInd/>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FD4913"/>
    <w:pPr>
      <w:tabs>
        <w:tab w:val="center" w:pos="4680"/>
        <w:tab w:val="right" w:pos="9360"/>
      </w:tabs>
    </w:pPr>
  </w:style>
  <w:style w:type="character" w:customStyle="1" w:styleId="HeaderChar">
    <w:name w:val="Header Char"/>
    <w:basedOn w:val="DefaultParagraphFont"/>
    <w:link w:val="Header"/>
    <w:uiPriority w:val="99"/>
    <w:semiHidden/>
    <w:rsid w:val="00FD4913"/>
    <w:rPr>
      <w:rFonts w:ascii="Arial" w:hAnsi="Arial" w:cs="Arial"/>
      <w:sz w:val="20"/>
      <w:szCs w:val="20"/>
    </w:rPr>
  </w:style>
  <w:style w:type="paragraph" w:styleId="Footer">
    <w:name w:val="footer"/>
    <w:basedOn w:val="Normal"/>
    <w:link w:val="FooterChar"/>
    <w:uiPriority w:val="99"/>
    <w:semiHidden/>
    <w:unhideWhenUsed/>
    <w:rsid w:val="00FD4913"/>
    <w:pPr>
      <w:tabs>
        <w:tab w:val="center" w:pos="4680"/>
        <w:tab w:val="right" w:pos="9360"/>
      </w:tabs>
    </w:pPr>
  </w:style>
  <w:style w:type="character" w:customStyle="1" w:styleId="FooterChar">
    <w:name w:val="Footer Char"/>
    <w:basedOn w:val="DefaultParagraphFont"/>
    <w:link w:val="Footer"/>
    <w:uiPriority w:val="99"/>
    <w:semiHidden/>
    <w:rsid w:val="00FD491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7154">
      <w:bodyDiv w:val="1"/>
      <w:marLeft w:val="0"/>
      <w:marRight w:val="0"/>
      <w:marTop w:val="0"/>
      <w:marBottom w:val="0"/>
      <w:divBdr>
        <w:top w:val="none" w:sz="0" w:space="0" w:color="auto"/>
        <w:left w:val="none" w:sz="0" w:space="0" w:color="auto"/>
        <w:bottom w:val="none" w:sz="0" w:space="0" w:color="auto"/>
        <w:right w:val="none" w:sz="0" w:space="0" w:color="auto"/>
      </w:divBdr>
      <w:divsChild>
        <w:div w:id="1190335843">
          <w:marLeft w:val="0"/>
          <w:marRight w:val="0"/>
          <w:marTop w:val="0"/>
          <w:marBottom w:val="0"/>
          <w:divBdr>
            <w:top w:val="none" w:sz="0" w:space="0" w:color="auto"/>
            <w:left w:val="none" w:sz="0" w:space="0" w:color="auto"/>
            <w:bottom w:val="none" w:sz="0" w:space="0" w:color="auto"/>
            <w:right w:val="none" w:sz="0" w:space="0" w:color="auto"/>
          </w:divBdr>
          <w:divsChild>
            <w:div w:id="2029913243">
              <w:marLeft w:val="0"/>
              <w:marRight w:val="0"/>
              <w:marTop w:val="0"/>
              <w:marBottom w:val="0"/>
              <w:divBdr>
                <w:top w:val="none" w:sz="0" w:space="0" w:color="auto"/>
                <w:left w:val="none" w:sz="0" w:space="0" w:color="auto"/>
                <w:bottom w:val="none" w:sz="0" w:space="0" w:color="auto"/>
                <w:right w:val="none" w:sz="0" w:space="0" w:color="auto"/>
              </w:divBdr>
              <w:divsChild>
                <w:div w:id="130486993">
                  <w:marLeft w:val="0"/>
                  <w:marRight w:val="0"/>
                  <w:marTop w:val="0"/>
                  <w:marBottom w:val="0"/>
                  <w:divBdr>
                    <w:top w:val="none" w:sz="0" w:space="0" w:color="auto"/>
                    <w:left w:val="none" w:sz="0" w:space="0" w:color="auto"/>
                    <w:bottom w:val="none" w:sz="0" w:space="0" w:color="auto"/>
                    <w:right w:val="none" w:sz="0" w:space="0" w:color="auto"/>
                  </w:divBdr>
                  <w:divsChild>
                    <w:div w:id="1693409097">
                      <w:marLeft w:val="0"/>
                      <w:marRight w:val="0"/>
                      <w:marTop w:val="0"/>
                      <w:marBottom w:val="0"/>
                      <w:divBdr>
                        <w:top w:val="none" w:sz="0" w:space="0" w:color="auto"/>
                        <w:left w:val="none" w:sz="0" w:space="0" w:color="auto"/>
                        <w:bottom w:val="none" w:sz="0" w:space="0" w:color="auto"/>
                        <w:right w:val="none" w:sz="0" w:space="0" w:color="auto"/>
                      </w:divBdr>
                      <w:divsChild>
                        <w:div w:id="1382630567">
                          <w:marLeft w:val="0"/>
                          <w:marRight w:val="0"/>
                          <w:marTop w:val="0"/>
                          <w:marBottom w:val="0"/>
                          <w:divBdr>
                            <w:top w:val="none" w:sz="0" w:space="0" w:color="auto"/>
                            <w:left w:val="none" w:sz="0" w:space="0" w:color="auto"/>
                            <w:bottom w:val="none" w:sz="0" w:space="0" w:color="auto"/>
                            <w:right w:val="none" w:sz="0" w:space="0" w:color="auto"/>
                          </w:divBdr>
                          <w:divsChild>
                            <w:div w:id="1753890068">
                              <w:marLeft w:val="0"/>
                              <w:marRight w:val="0"/>
                              <w:marTop w:val="0"/>
                              <w:marBottom w:val="0"/>
                              <w:divBdr>
                                <w:top w:val="none" w:sz="0" w:space="0" w:color="auto"/>
                                <w:left w:val="none" w:sz="0" w:space="0" w:color="auto"/>
                                <w:bottom w:val="none" w:sz="0" w:space="0" w:color="auto"/>
                                <w:right w:val="none" w:sz="0" w:space="0" w:color="auto"/>
                              </w:divBdr>
                              <w:divsChild>
                                <w:div w:id="9500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0c3a86-0a68-41b8-935c-561bb506ada3">
      <UserInfo>
        <DisplayName>O'Reilly, Ciere</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4EBFB866967469406305AD8D988EC" ma:contentTypeVersion="4" ma:contentTypeDescription="Create a new document." ma:contentTypeScope="" ma:versionID="1a1c7368b98e7288075687c72ee6f8fd">
  <xsd:schema xmlns:xsd="http://www.w3.org/2001/XMLSchema" xmlns:xs="http://www.w3.org/2001/XMLSchema" xmlns:p="http://schemas.microsoft.com/office/2006/metadata/properties" xmlns:ns2="bc92fae7-8126-431d-a1ce-c8c8ae66844a" xmlns:ns3="5d0c3a86-0a68-41b8-935c-561bb506ada3" targetNamespace="http://schemas.microsoft.com/office/2006/metadata/properties" ma:root="true" ma:fieldsID="98277ab0a4e98f26c31f4794decce692" ns2:_="" ns3:_="">
    <xsd:import namespace="bc92fae7-8126-431d-a1ce-c8c8ae66844a"/>
    <xsd:import namespace="5d0c3a86-0a68-41b8-935c-561bb506a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fae7-8126-431d-a1ce-c8c8ae668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c3a86-0a68-41b8-935c-561bb506a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EDF27-35D3-44F2-8806-E9D3557B02CE}">
  <ds:schemaRefs>
    <ds:schemaRef ds:uri="http://schemas.microsoft.com/office/2006/metadata/properties"/>
    <ds:schemaRef ds:uri="http://schemas.microsoft.com/office/infopath/2007/PartnerControls"/>
    <ds:schemaRef ds:uri="5d0c3a86-0a68-41b8-935c-561bb506ada3"/>
  </ds:schemaRefs>
</ds:datastoreItem>
</file>

<file path=customXml/itemProps2.xml><?xml version="1.0" encoding="utf-8"?>
<ds:datastoreItem xmlns:ds="http://schemas.openxmlformats.org/officeDocument/2006/customXml" ds:itemID="{38F712A0-BCC3-4E67-B3D1-21AAB800CB28}">
  <ds:schemaRefs>
    <ds:schemaRef ds:uri="http://schemas.microsoft.com/sharepoint/v3/contenttype/forms"/>
  </ds:schemaRefs>
</ds:datastoreItem>
</file>

<file path=customXml/itemProps3.xml><?xml version="1.0" encoding="utf-8"?>
<ds:datastoreItem xmlns:ds="http://schemas.openxmlformats.org/officeDocument/2006/customXml" ds:itemID="{50EFDE71-FDFB-493F-854D-E73BC9009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2fae7-8126-431d-a1ce-c8c8ae66844a"/>
    <ds:schemaRef ds:uri="5d0c3a86-0a68-41b8-935c-561bb506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Assessment Policy</vt:lpstr>
    </vt:vector>
  </TitlesOfParts>
  <Company>Coláiste Nano Nagle</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dc:title>
  <dc:creator>CCL</dc:creator>
  <cp:lastModifiedBy>Ceire O Reilly</cp:lastModifiedBy>
  <cp:revision>2</cp:revision>
  <dcterms:created xsi:type="dcterms:W3CDTF">2019-01-07T14:53:00Z</dcterms:created>
  <dcterms:modified xsi:type="dcterms:W3CDTF">2019-01-07T14:53:00Z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0x01010087C4EBFB866967469406305AD8D988EC</vt:lpwstr>
  </property>
</Properties>
</file>